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5401"/>
        <w:gridCol w:w="5371"/>
      </w:tblGrid>
      <w:tr w:rsidR="004B6092" w14:paraId="132E6675" w14:textId="77777777" w:rsidTr="004B6092">
        <w:tc>
          <w:tcPr>
            <w:tcW w:w="5494" w:type="dxa"/>
            <w:tcBorders>
              <w:top w:val="nil"/>
              <w:left w:val="nil"/>
              <w:bottom w:val="nil"/>
            </w:tcBorders>
          </w:tcPr>
          <w:p w14:paraId="3DA5E704" w14:textId="6B08A703" w:rsidR="004B6092" w:rsidRPr="00C50F42" w:rsidRDefault="007A5E5F" w:rsidP="00A870BC">
            <w:pPr>
              <w:ind w:left="-109"/>
              <w:rPr>
                <w:b/>
                <w:color w:val="51247A"/>
                <w:szCs w:val="24"/>
              </w:rPr>
            </w:pPr>
            <w:r>
              <w:rPr>
                <w:rFonts w:eastAsia="Calibri"/>
                <w:b/>
                <w:color w:val="51247A"/>
                <w:spacing w:val="-4"/>
                <w:szCs w:val="24"/>
              </w:rPr>
              <w:t>C2</w:t>
            </w:r>
            <w:r w:rsidR="004B6092" w:rsidRPr="00C50F42">
              <w:rPr>
                <w:rFonts w:eastAsia="Calibri"/>
                <w:b/>
                <w:color w:val="51247A"/>
                <w:spacing w:val="-4"/>
                <w:szCs w:val="24"/>
              </w:rPr>
              <w:t xml:space="preserve"> </w:t>
            </w:r>
            <w:commentRangeStart w:id="0"/>
            <w:r w:rsidR="004B6092" w:rsidRPr="00C50F42">
              <w:rPr>
                <w:rFonts w:eastAsia="Calibri"/>
                <w:b/>
                <w:color w:val="51247A"/>
                <w:spacing w:val="-4"/>
                <w:szCs w:val="24"/>
              </w:rPr>
              <w:t>Administering Organisation</w:t>
            </w:r>
            <w:r>
              <w:rPr>
                <w:rFonts w:eastAsia="Calibri"/>
                <w:b/>
                <w:color w:val="51247A"/>
                <w:spacing w:val="-4"/>
                <w:szCs w:val="24"/>
              </w:rPr>
              <w:t xml:space="preserve"> Letter of Support</w:t>
            </w:r>
            <w:commentRangeEnd w:id="0"/>
            <w:r>
              <w:rPr>
                <w:rStyle w:val="CommentReference"/>
              </w:rPr>
              <w:commentReference w:id="0"/>
            </w:r>
          </w:p>
          <w:p w14:paraId="3E85286F" w14:textId="77777777" w:rsidR="004B6092" w:rsidRDefault="004B6092" w:rsidP="00E3576F">
            <w:pPr>
              <w:ind w:right="3"/>
              <w:rPr>
                <w:b/>
              </w:rPr>
            </w:pPr>
          </w:p>
        </w:tc>
        <w:tc>
          <w:tcPr>
            <w:tcW w:w="5494" w:type="dxa"/>
            <w:tcBorders>
              <w:top w:val="nil"/>
              <w:bottom w:val="nil"/>
              <w:right w:val="nil"/>
            </w:tcBorders>
          </w:tcPr>
          <w:p w14:paraId="156D0A3C" w14:textId="1B4E885E" w:rsidR="004B6092" w:rsidRDefault="004B6092" w:rsidP="00E3576F">
            <w:pPr>
              <w:ind w:right="3"/>
              <w:rPr>
                <w:b/>
              </w:rPr>
            </w:pPr>
            <w:r>
              <w:rPr>
                <w:noProof/>
                <w:lang w:eastAsia="en-AU"/>
              </w:rPr>
              <w:drawing>
                <wp:anchor distT="0" distB="0" distL="114300" distR="114300" simplePos="0" relativeHeight="251657216" behindDoc="0" locked="0" layoutInCell="1" allowOverlap="1" wp14:anchorId="30BF4FAD" wp14:editId="31EBB4BE">
                  <wp:simplePos x="0" y="0"/>
                  <wp:positionH relativeFrom="margin">
                    <wp:posOffset>1497356</wp:posOffset>
                  </wp:positionH>
                  <wp:positionV relativeFrom="page">
                    <wp:posOffset>-19050</wp:posOffset>
                  </wp:positionV>
                  <wp:extent cx="1824990" cy="528955"/>
                  <wp:effectExtent l="0" t="0" r="3810" b="444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l="-2" r="639" b="30148"/>
                          <a:stretch>
                            <a:fillRect/>
                          </a:stretch>
                        </pic:blipFill>
                        <pic:spPr bwMode="auto">
                          <a:xfrm>
                            <a:off x="0" y="0"/>
                            <a:ext cx="182499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54516DB" w14:textId="77777777" w:rsidR="00320514" w:rsidRDefault="00320514" w:rsidP="00E3576F">
      <w:pPr>
        <w:ind w:right="3"/>
        <w:rPr>
          <w:b/>
        </w:rPr>
      </w:pPr>
    </w:p>
    <w:p w14:paraId="5212A545" w14:textId="77777777" w:rsidR="007A5E5F" w:rsidRDefault="007A5E5F" w:rsidP="007A5E5F">
      <w:pPr>
        <w:ind w:right="-23"/>
        <w:rPr>
          <w:szCs w:val="24"/>
        </w:rPr>
      </w:pPr>
    </w:p>
    <w:p w14:paraId="305B1AB7" w14:textId="77777777" w:rsidR="007A5E5F" w:rsidRPr="005A49A4" w:rsidRDefault="007A5E5F" w:rsidP="007A5E5F">
      <w:pPr>
        <w:ind w:right="-23"/>
        <w:rPr>
          <w:szCs w:val="24"/>
        </w:rPr>
      </w:pPr>
    </w:p>
    <w:p w14:paraId="321C9F5F" w14:textId="01DFA670" w:rsidR="007A5E5F" w:rsidRPr="005A49A4" w:rsidRDefault="007A5E5F" w:rsidP="007A5E5F">
      <w:pPr>
        <w:rPr>
          <w:szCs w:val="24"/>
        </w:rPr>
      </w:pPr>
      <w:r>
        <w:rPr>
          <w:szCs w:val="24"/>
        </w:rPr>
        <w:fldChar w:fldCharType="begin"/>
      </w:r>
      <w:r>
        <w:rPr>
          <w:szCs w:val="24"/>
        </w:rPr>
        <w:instrText xml:space="preserve"> DATE \@ "d MMMM yyyy" </w:instrText>
      </w:r>
      <w:r>
        <w:rPr>
          <w:szCs w:val="24"/>
        </w:rPr>
        <w:fldChar w:fldCharType="separate"/>
      </w:r>
      <w:r w:rsidR="00062F1D">
        <w:rPr>
          <w:noProof/>
          <w:szCs w:val="24"/>
        </w:rPr>
        <w:t>20 October 2023</w:t>
      </w:r>
      <w:r>
        <w:rPr>
          <w:szCs w:val="24"/>
        </w:rPr>
        <w:fldChar w:fldCharType="end"/>
      </w:r>
    </w:p>
    <w:p w14:paraId="0F1ABE88" w14:textId="77777777" w:rsidR="007A5E5F" w:rsidRPr="005A49A4" w:rsidRDefault="007A5E5F" w:rsidP="007A5E5F">
      <w:pPr>
        <w:rPr>
          <w:szCs w:val="24"/>
        </w:rPr>
      </w:pPr>
    </w:p>
    <w:p w14:paraId="100C11AB" w14:textId="77777777" w:rsidR="007A5E5F" w:rsidRPr="005A49A4" w:rsidRDefault="007A5E5F" w:rsidP="007A5E5F">
      <w:pPr>
        <w:rPr>
          <w:spacing w:val="-6"/>
          <w:szCs w:val="24"/>
        </w:rPr>
      </w:pPr>
      <w:r>
        <w:rPr>
          <w:szCs w:val="24"/>
        </w:rPr>
        <w:t>Ms Judi Zielke</w:t>
      </w:r>
    </w:p>
    <w:p w14:paraId="3A0E91AE" w14:textId="77777777" w:rsidR="007A5E5F" w:rsidRDefault="007A5E5F" w:rsidP="007A5E5F">
      <w:pPr>
        <w:rPr>
          <w:szCs w:val="24"/>
        </w:rPr>
      </w:pPr>
      <w:r w:rsidRPr="005A49A4">
        <w:rPr>
          <w:szCs w:val="24"/>
        </w:rPr>
        <w:t>Chief Executive</w:t>
      </w:r>
      <w:r w:rsidRPr="005A49A4">
        <w:rPr>
          <w:spacing w:val="-10"/>
          <w:szCs w:val="24"/>
        </w:rPr>
        <w:t xml:space="preserve"> </w:t>
      </w:r>
      <w:r w:rsidRPr="005A49A4">
        <w:rPr>
          <w:szCs w:val="24"/>
        </w:rPr>
        <w:t>Officer</w:t>
      </w:r>
    </w:p>
    <w:p w14:paraId="5BF7A1C4" w14:textId="77777777" w:rsidR="007A5E5F" w:rsidRDefault="007A5E5F" w:rsidP="007A5E5F">
      <w:pPr>
        <w:rPr>
          <w:spacing w:val="-8"/>
          <w:szCs w:val="24"/>
        </w:rPr>
      </w:pPr>
      <w:r w:rsidRPr="005A49A4">
        <w:rPr>
          <w:szCs w:val="24"/>
        </w:rPr>
        <w:t>Australian Research</w:t>
      </w:r>
      <w:r w:rsidRPr="005A49A4">
        <w:rPr>
          <w:spacing w:val="-7"/>
          <w:szCs w:val="24"/>
        </w:rPr>
        <w:t xml:space="preserve"> </w:t>
      </w:r>
      <w:r w:rsidRPr="005A49A4">
        <w:rPr>
          <w:szCs w:val="24"/>
        </w:rPr>
        <w:t>Council</w:t>
      </w:r>
    </w:p>
    <w:p w14:paraId="4605C913" w14:textId="77777777" w:rsidR="007A5E5F" w:rsidRPr="005A49A4" w:rsidRDefault="007A5E5F" w:rsidP="007A5E5F">
      <w:pPr>
        <w:tabs>
          <w:tab w:val="left" w:pos="6660"/>
        </w:tabs>
        <w:rPr>
          <w:szCs w:val="24"/>
        </w:rPr>
      </w:pPr>
      <w:r>
        <w:rPr>
          <w:szCs w:val="24"/>
        </w:rPr>
        <w:t>PO Box 2702</w:t>
      </w:r>
      <w:r>
        <w:rPr>
          <w:szCs w:val="24"/>
        </w:rPr>
        <w:tab/>
      </w:r>
    </w:p>
    <w:p w14:paraId="66FFB4D1" w14:textId="77777777" w:rsidR="007A5E5F" w:rsidRPr="005A49A4" w:rsidRDefault="007A5E5F" w:rsidP="007A5E5F">
      <w:pPr>
        <w:spacing w:line="273" w:lineRule="exact"/>
        <w:jc w:val="both"/>
        <w:rPr>
          <w:szCs w:val="24"/>
        </w:rPr>
      </w:pPr>
      <w:r>
        <w:rPr>
          <w:szCs w:val="24"/>
        </w:rPr>
        <w:t>Canberra</w:t>
      </w:r>
      <w:r w:rsidRPr="005A49A4">
        <w:rPr>
          <w:spacing w:val="-9"/>
          <w:szCs w:val="24"/>
        </w:rPr>
        <w:t xml:space="preserve"> </w:t>
      </w:r>
      <w:r w:rsidRPr="005A49A4">
        <w:rPr>
          <w:szCs w:val="24"/>
        </w:rPr>
        <w:t>ACT</w:t>
      </w:r>
      <w:r w:rsidRPr="005A49A4">
        <w:rPr>
          <w:spacing w:val="-3"/>
          <w:szCs w:val="24"/>
        </w:rPr>
        <w:t xml:space="preserve"> </w:t>
      </w:r>
      <w:r w:rsidRPr="005A49A4">
        <w:rPr>
          <w:szCs w:val="24"/>
        </w:rPr>
        <w:t>2601</w:t>
      </w:r>
    </w:p>
    <w:p w14:paraId="7AC8AABC" w14:textId="77777777" w:rsidR="007A5E5F" w:rsidRPr="00A03278" w:rsidRDefault="007A5E5F" w:rsidP="007A5E5F">
      <w:pPr>
        <w:rPr>
          <w:szCs w:val="24"/>
        </w:rPr>
      </w:pPr>
    </w:p>
    <w:p w14:paraId="7F4AF550" w14:textId="77777777" w:rsidR="007A5E5F" w:rsidRDefault="007A5E5F" w:rsidP="007A5E5F">
      <w:pPr>
        <w:jc w:val="both"/>
        <w:rPr>
          <w:szCs w:val="24"/>
        </w:rPr>
      </w:pPr>
      <w:r w:rsidRPr="005A49A4">
        <w:rPr>
          <w:szCs w:val="24"/>
        </w:rPr>
        <w:t>Dear</w:t>
      </w:r>
      <w:r w:rsidRPr="005A49A4">
        <w:rPr>
          <w:spacing w:val="-2"/>
          <w:szCs w:val="24"/>
        </w:rPr>
        <w:t xml:space="preserve"> </w:t>
      </w:r>
      <w:r>
        <w:rPr>
          <w:szCs w:val="24"/>
        </w:rPr>
        <w:t>Ms Zielke,</w:t>
      </w:r>
    </w:p>
    <w:p w14:paraId="79B20A8D" w14:textId="77777777" w:rsidR="007A5E5F" w:rsidRPr="005A49A4" w:rsidRDefault="007A5E5F" w:rsidP="007A5E5F">
      <w:pPr>
        <w:ind w:right="6138"/>
        <w:jc w:val="both"/>
        <w:rPr>
          <w:szCs w:val="24"/>
        </w:rPr>
      </w:pPr>
    </w:p>
    <w:p w14:paraId="3E4BB33E" w14:textId="77777777" w:rsidR="007A5E5F" w:rsidRDefault="007A5E5F" w:rsidP="007A5E5F">
      <w:pPr>
        <w:jc w:val="both"/>
        <w:rPr>
          <w:b/>
        </w:rPr>
      </w:pPr>
      <w:r>
        <w:rPr>
          <w:b/>
        </w:rPr>
        <w:t xml:space="preserve">ARC Future Fellowship Application – [Title] </w:t>
      </w:r>
      <w:commentRangeStart w:id="1"/>
      <w:proofErr w:type="spellStart"/>
      <w:r w:rsidRPr="002615E8">
        <w:rPr>
          <w:b/>
          <w:i/>
          <w:iCs/>
          <w:highlight w:val="yellow"/>
        </w:rPr>
        <w:t>Firstname</w:t>
      </w:r>
      <w:proofErr w:type="spellEnd"/>
      <w:r w:rsidRPr="002615E8">
        <w:rPr>
          <w:b/>
          <w:i/>
          <w:iCs/>
          <w:highlight w:val="yellow"/>
        </w:rPr>
        <w:t xml:space="preserve"> Surname</w:t>
      </w:r>
      <w:commentRangeEnd w:id="1"/>
      <w:r w:rsidRPr="002615E8">
        <w:rPr>
          <w:rStyle w:val="CommentReference"/>
          <w:i/>
          <w:iCs/>
        </w:rPr>
        <w:commentReference w:id="1"/>
      </w:r>
    </w:p>
    <w:p w14:paraId="79281A47" w14:textId="77777777" w:rsidR="007A5E5F" w:rsidRDefault="007A5E5F" w:rsidP="007A5E5F">
      <w:pPr>
        <w:jc w:val="both"/>
      </w:pPr>
    </w:p>
    <w:p w14:paraId="1284FDF2" w14:textId="77777777" w:rsidR="007A5E5F" w:rsidRDefault="007A5E5F" w:rsidP="007A5E5F">
      <w:pPr>
        <w:jc w:val="both"/>
      </w:pPr>
      <w:r>
        <w:t xml:space="preserve">It is with great pleasure that I forward to the Australian Research Council an application for a Future Fellowship for funding commencing in 2024 from [Title] </w:t>
      </w:r>
      <w:r w:rsidRPr="00517095">
        <w:rPr>
          <w:highlight w:val="yellow"/>
        </w:rPr>
        <w:t>Surname</w:t>
      </w:r>
      <w:r>
        <w:t>.</w:t>
      </w:r>
    </w:p>
    <w:p w14:paraId="130EF2FA" w14:textId="77777777" w:rsidR="007A5E5F" w:rsidRDefault="007A5E5F" w:rsidP="007A5E5F">
      <w:pPr>
        <w:jc w:val="both"/>
      </w:pPr>
    </w:p>
    <w:p w14:paraId="3F8C0DED" w14:textId="77777777" w:rsidR="007A5E5F" w:rsidRDefault="007A5E5F" w:rsidP="007A5E5F">
      <w:pPr>
        <w:jc w:val="both"/>
      </w:pPr>
      <w:commentRangeStart w:id="2"/>
      <w:r w:rsidRPr="00392511">
        <w:rPr>
          <w:highlight w:val="yellow"/>
        </w:rPr>
        <w:t xml:space="preserve">Title </w:t>
      </w:r>
      <w:proofErr w:type="spellStart"/>
      <w:r w:rsidRPr="00392511">
        <w:rPr>
          <w:highlight w:val="yellow"/>
        </w:rPr>
        <w:t>GivenName</w:t>
      </w:r>
      <w:proofErr w:type="spellEnd"/>
      <w:r w:rsidRPr="00392511">
        <w:rPr>
          <w:highlight w:val="yellow"/>
        </w:rPr>
        <w:t xml:space="preserve"> </w:t>
      </w:r>
      <w:proofErr w:type="spellStart"/>
      <w:r w:rsidRPr="00392511">
        <w:rPr>
          <w:highlight w:val="yellow"/>
        </w:rPr>
        <w:t>FamilyName</w:t>
      </w:r>
      <w:proofErr w:type="spellEnd"/>
      <w:r>
        <w:t xml:space="preserve"> </w:t>
      </w:r>
      <w:commentRangeEnd w:id="2"/>
      <w:r>
        <w:rPr>
          <w:rStyle w:val="CommentReference"/>
        </w:rPr>
        <w:commentReference w:id="2"/>
      </w:r>
      <w:r>
        <w:t>is…</w:t>
      </w:r>
    </w:p>
    <w:p w14:paraId="7AFF2445" w14:textId="77777777" w:rsidR="007A5E5F" w:rsidRDefault="007A5E5F" w:rsidP="007A5E5F">
      <w:pPr>
        <w:jc w:val="both"/>
      </w:pPr>
    </w:p>
    <w:p w14:paraId="291F6FD7" w14:textId="77777777" w:rsidR="007A5E5F" w:rsidRDefault="007A5E5F" w:rsidP="007A5E5F">
      <w:pPr>
        <w:jc w:val="both"/>
        <w:rPr>
          <w:i/>
          <w:iCs/>
        </w:rPr>
      </w:pPr>
      <w:r w:rsidRPr="00392511">
        <w:rPr>
          <w:i/>
          <w:iCs/>
        </w:rPr>
        <w:t xml:space="preserve">[Insert 1-2 brief paragraphs introducing the Candidate, their research achievements, and their standing in the discipline. Highlight the significance of their research outcomes, innovation, and impact. Include some basic descriptors of track record, such as number of publications, number of citations, h-index, field weighted citation index, and use benchmarking data where available. Note key papers in leading journals or those with </w:t>
      </w:r>
      <w:proofErr w:type="gramStart"/>
      <w:r w:rsidRPr="00392511">
        <w:rPr>
          <w:i/>
          <w:iCs/>
        </w:rPr>
        <w:t>particular impact</w:t>
      </w:r>
      <w:proofErr w:type="gramEnd"/>
      <w:r w:rsidRPr="00392511">
        <w:rPr>
          <w:i/>
          <w:iCs/>
        </w:rPr>
        <w:t>, as well as notable editorial or peer review roles, appointments, awards, invited talks, etc. Research supervision should also be discussed in terms of capacity building and knowledge transfer. Avoid hyperbole, be specific, and cite evidence wherever possible – this section sets the context for what follow and demonstrates the Candidate’s status as a research leader on a rising trajectory. Be concrete avoiding empty claims such “I am a famous/nationally renowned/leading expert in...”. The purpose of this introductory statement is to draw out the main strengths of the candidate and their work in a summary form, setting the context for the detailed statements to follow.]</w:t>
      </w:r>
    </w:p>
    <w:p w14:paraId="5D09F076" w14:textId="77777777" w:rsidR="00C41881" w:rsidRDefault="00C41881" w:rsidP="00C41881">
      <w:pPr>
        <w:jc w:val="both"/>
        <w:rPr>
          <w:i/>
          <w:iCs/>
        </w:rPr>
      </w:pPr>
    </w:p>
    <w:p w14:paraId="615AD314" w14:textId="6B3457B3" w:rsidR="00C41881" w:rsidRPr="00956CE0" w:rsidRDefault="00C41881" w:rsidP="00C41881">
      <w:pPr>
        <w:jc w:val="both"/>
        <w:rPr>
          <w:szCs w:val="24"/>
        </w:rPr>
      </w:pPr>
      <w:r>
        <w:t>[</w:t>
      </w:r>
      <w:commentRangeStart w:id="3"/>
      <w:r>
        <w:t>OPTIONAL</w:t>
      </w:r>
      <w:commentRangeEnd w:id="3"/>
      <w:r w:rsidR="00062F1D">
        <w:rPr>
          <w:rStyle w:val="CommentReference"/>
        </w:rPr>
        <w:commentReference w:id="3"/>
      </w:r>
      <w:r>
        <w:t xml:space="preserve">] </w:t>
      </w:r>
      <w:bookmarkStart w:id="4" w:name="_Hlk148683979"/>
      <w:proofErr w:type="spellStart"/>
      <w:r w:rsidRPr="00062F1D">
        <w:rPr>
          <w:highlight w:val="yellow"/>
        </w:rPr>
        <w:t>GivenName</w:t>
      </w:r>
      <w:proofErr w:type="spellEnd"/>
      <w:r w:rsidRPr="00062F1D">
        <w:rPr>
          <w:highlight w:val="yellow"/>
        </w:rPr>
        <w:t xml:space="preserve"> </w:t>
      </w:r>
      <w:proofErr w:type="spellStart"/>
      <w:r w:rsidRPr="00062F1D">
        <w:rPr>
          <w:highlight w:val="yellow"/>
        </w:rPr>
        <w:t>FamilyNam</w:t>
      </w:r>
      <w:bookmarkEnd w:id="4"/>
      <w:r w:rsidR="00062F1D" w:rsidRPr="00062F1D">
        <w:rPr>
          <w:highlight w:val="yellow"/>
        </w:rPr>
        <w:t>e</w:t>
      </w:r>
      <w:proofErr w:type="spellEnd"/>
      <w:r w:rsidR="00062F1D">
        <w:t>,</w:t>
      </w:r>
      <w:r>
        <w:t xml:space="preserve"> </w:t>
      </w:r>
      <w:r w:rsidR="00062F1D">
        <w:t>is</w:t>
      </w:r>
      <w:r>
        <w:t xml:space="preserve"> a researcher without a current Australian university appointment</w:t>
      </w:r>
      <w:r w:rsidR="00062F1D">
        <w:t xml:space="preserve">. </w:t>
      </w:r>
      <w:r w:rsidRPr="00305454">
        <w:rPr>
          <w:szCs w:val="24"/>
        </w:rPr>
        <w:t xml:space="preserve">The University of Queensland has reviewed the duties of </w:t>
      </w:r>
      <w:proofErr w:type="spellStart"/>
      <w:r w:rsidRPr="00392511">
        <w:rPr>
          <w:highlight w:val="yellow"/>
        </w:rPr>
        <w:t>GivenName</w:t>
      </w:r>
      <w:proofErr w:type="spellEnd"/>
      <w:r w:rsidRPr="00392511">
        <w:rPr>
          <w:highlight w:val="yellow"/>
        </w:rPr>
        <w:t xml:space="preserve"> </w:t>
      </w:r>
      <w:proofErr w:type="spellStart"/>
      <w:r w:rsidRPr="00392511">
        <w:rPr>
          <w:highlight w:val="yellow"/>
        </w:rPr>
        <w:t>FamilyName</w:t>
      </w:r>
      <w:r>
        <w:t>’s</w:t>
      </w:r>
      <w:proofErr w:type="spellEnd"/>
      <w:r w:rsidRPr="00305454">
        <w:rPr>
          <w:szCs w:val="24"/>
        </w:rPr>
        <w:t xml:space="preserve"> current appointment,</w:t>
      </w:r>
      <w:r>
        <w:rPr>
          <w:szCs w:val="24"/>
        </w:rPr>
        <w:t xml:space="preserve"> </w:t>
      </w:r>
      <w:proofErr w:type="gramStart"/>
      <w:r w:rsidRPr="00305454">
        <w:rPr>
          <w:szCs w:val="24"/>
        </w:rPr>
        <w:t>CV</w:t>
      </w:r>
      <w:proofErr w:type="gramEnd"/>
      <w:r w:rsidRPr="00305454">
        <w:rPr>
          <w:szCs w:val="24"/>
        </w:rPr>
        <w:t xml:space="preserve"> and research profile against the University’s academic performance criteria. On the</w:t>
      </w:r>
      <w:r>
        <w:rPr>
          <w:szCs w:val="24"/>
        </w:rPr>
        <w:t xml:space="preserve"> </w:t>
      </w:r>
      <w:r w:rsidRPr="00305454">
        <w:rPr>
          <w:szCs w:val="24"/>
        </w:rPr>
        <w:t xml:space="preserve">balance of the evidence provided, The University of Queensland has determined that </w:t>
      </w:r>
      <w:r>
        <w:rPr>
          <w:szCs w:val="24"/>
        </w:rPr>
        <w:t xml:space="preserve">their </w:t>
      </w:r>
      <w:r w:rsidRPr="00305454">
        <w:rPr>
          <w:szCs w:val="24"/>
        </w:rPr>
        <w:t>current</w:t>
      </w:r>
      <w:r>
        <w:rPr>
          <w:szCs w:val="24"/>
        </w:rPr>
        <w:t xml:space="preserve"> </w:t>
      </w:r>
      <w:r w:rsidRPr="00305454">
        <w:rPr>
          <w:szCs w:val="24"/>
        </w:rPr>
        <w:t xml:space="preserve">appointment is equivalent to that of Academic Level </w:t>
      </w:r>
      <w:r w:rsidRPr="00305454">
        <w:rPr>
          <w:szCs w:val="24"/>
          <w:highlight w:val="yellow"/>
        </w:rPr>
        <w:t>X</w:t>
      </w:r>
      <w:r>
        <w:rPr>
          <w:szCs w:val="24"/>
        </w:rPr>
        <w:t xml:space="preserve"> </w:t>
      </w:r>
      <w:r w:rsidRPr="00305454">
        <w:rPr>
          <w:szCs w:val="24"/>
        </w:rPr>
        <w:t>at the University of Queensland.</w:t>
      </w:r>
    </w:p>
    <w:p w14:paraId="7BE3C23E" w14:textId="77777777" w:rsidR="00C41881" w:rsidRDefault="00C41881" w:rsidP="007A5E5F">
      <w:pPr>
        <w:jc w:val="both"/>
        <w:rPr>
          <w:iCs/>
        </w:rPr>
      </w:pPr>
    </w:p>
    <w:p w14:paraId="79F3F260" w14:textId="77777777" w:rsidR="007A5E5F" w:rsidRDefault="007A5E5F" w:rsidP="007A5E5F">
      <w:pPr>
        <w:jc w:val="both"/>
        <w:rPr>
          <w:b/>
          <w:bCs/>
          <w:i/>
        </w:rPr>
      </w:pPr>
      <w:r>
        <w:rPr>
          <w:b/>
          <w:bCs/>
          <w:i/>
        </w:rPr>
        <w:t xml:space="preserve">Alignment with UQ Core or Emerging Research Strengths </w:t>
      </w:r>
    </w:p>
    <w:p w14:paraId="1EA65852" w14:textId="77777777" w:rsidR="007A5E5F" w:rsidRDefault="007A5E5F" w:rsidP="007A5E5F">
      <w:pPr>
        <w:jc w:val="both"/>
        <w:rPr>
          <w:b/>
          <w:bCs/>
          <w:i/>
        </w:rPr>
      </w:pPr>
    </w:p>
    <w:p w14:paraId="6E96F69C" w14:textId="77777777" w:rsidR="007A5E5F" w:rsidRPr="00B55204" w:rsidRDefault="007A5E5F" w:rsidP="007A5E5F">
      <w:pPr>
        <w:jc w:val="both"/>
        <w:outlineLvl w:val="0"/>
        <w:rPr>
          <w:i/>
          <w:szCs w:val="24"/>
        </w:rPr>
      </w:pPr>
      <w:r w:rsidRPr="00B55204">
        <w:rPr>
          <w:i/>
          <w:szCs w:val="24"/>
        </w:rPr>
        <w:t xml:space="preserve">[This section articulates the alignment of the Candidate’s proposed research with UQ’s existing or emerging </w:t>
      </w:r>
      <w:hyperlink r:id="rId13" w:history="1">
        <w:r w:rsidRPr="00B55204">
          <w:rPr>
            <w:rStyle w:val="Hyperlink"/>
            <w:i/>
            <w:szCs w:val="24"/>
          </w:rPr>
          <w:t>research strengths</w:t>
        </w:r>
      </w:hyperlink>
      <w:r w:rsidRPr="00B55204">
        <w:rPr>
          <w:i/>
          <w:szCs w:val="24"/>
        </w:rPr>
        <w:t xml:space="preserve">. Please retain the standard text below and add text that demonstrates the quality of UQ’s research in the relevant fields, by reference to </w:t>
      </w:r>
      <w:hyperlink r:id="rId14" w:history="1">
        <w:r w:rsidRPr="00B55204">
          <w:rPr>
            <w:rStyle w:val="Hyperlink"/>
            <w:i/>
            <w:szCs w:val="24"/>
          </w:rPr>
          <w:t>international rankings</w:t>
        </w:r>
      </w:hyperlink>
      <w:r w:rsidRPr="00B55204">
        <w:rPr>
          <w:i/>
          <w:szCs w:val="24"/>
        </w:rPr>
        <w:t xml:space="preserve"> and/or the most recent </w:t>
      </w:r>
      <w:hyperlink r:id="rId15" w:anchor="Institution/QLD" w:history="1">
        <w:r w:rsidRPr="00B55204">
          <w:rPr>
            <w:rStyle w:val="Hyperlink"/>
            <w:i/>
            <w:szCs w:val="24"/>
          </w:rPr>
          <w:t>ERA outcomes</w:t>
        </w:r>
      </w:hyperlink>
      <w:r w:rsidRPr="00B55204">
        <w:rPr>
          <w:i/>
          <w:szCs w:val="24"/>
        </w:rPr>
        <w:t>.]</w:t>
      </w:r>
    </w:p>
    <w:p w14:paraId="307FC10C" w14:textId="77777777" w:rsidR="007A5E5F" w:rsidRPr="00B55204" w:rsidRDefault="007A5E5F" w:rsidP="007A5E5F">
      <w:pPr>
        <w:jc w:val="both"/>
        <w:outlineLvl w:val="0"/>
        <w:rPr>
          <w:i/>
          <w:szCs w:val="24"/>
        </w:rPr>
      </w:pPr>
    </w:p>
    <w:p w14:paraId="301DC54C" w14:textId="77777777" w:rsidR="007A5E5F" w:rsidRPr="00B55204" w:rsidRDefault="007A5E5F" w:rsidP="007A5E5F">
      <w:pPr>
        <w:jc w:val="both"/>
        <w:rPr>
          <w:szCs w:val="24"/>
        </w:rPr>
      </w:pPr>
      <w:commentRangeStart w:id="5"/>
      <w:r w:rsidRPr="00B55204">
        <w:rPr>
          <w:szCs w:val="24"/>
        </w:rPr>
        <w:t xml:space="preserve">The University of Queensland (UQ) has a strong and internationally focused research culture. UQ ranks well within the top 100 universities worldwide, measured through </w:t>
      </w:r>
      <w:proofErr w:type="gramStart"/>
      <w:r w:rsidRPr="00B55204">
        <w:rPr>
          <w:szCs w:val="24"/>
        </w:rPr>
        <w:t>a number of</w:t>
      </w:r>
      <w:proofErr w:type="gramEnd"/>
      <w:r w:rsidRPr="00B55204">
        <w:rPr>
          <w:szCs w:val="24"/>
        </w:rPr>
        <w:t xml:space="preserve"> major independent university rankings: the Academic Ranking of World Universities, Times Higher Education World University Rankings, US News Best Global Universities Rankings, QS World University Rankings and Performance Ranking of Scientific Papers for World Universities, and is indeed in the top 50 in some of these rankings. </w:t>
      </w:r>
    </w:p>
    <w:p w14:paraId="0126C995" w14:textId="77777777" w:rsidR="007A5E5F" w:rsidRPr="00B55204" w:rsidRDefault="007A5E5F" w:rsidP="007A5E5F">
      <w:pPr>
        <w:jc w:val="both"/>
        <w:rPr>
          <w:szCs w:val="24"/>
        </w:rPr>
      </w:pPr>
    </w:p>
    <w:p w14:paraId="48100BDB" w14:textId="77777777" w:rsidR="007A5E5F" w:rsidRPr="00B55204" w:rsidRDefault="007A5E5F" w:rsidP="007A5E5F">
      <w:pPr>
        <w:jc w:val="both"/>
        <w:rPr>
          <w:rFonts w:cs="Arial"/>
          <w:color w:val="000000"/>
          <w:szCs w:val="24"/>
        </w:rPr>
      </w:pPr>
      <w:r w:rsidRPr="00B55204">
        <w:rPr>
          <w:rFonts w:cs="Arial"/>
          <w:color w:val="000000"/>
          <w:szCs w:val="24"/>
        </w:rPr>
        <w:t xml:space="preserve">UQ is one of Australia’s most comprehensive universities, with one hundred percent of our research across all 22 broad fields rated either above (4) or well above (5) world standard in the 2018 Excellence in Research for </w:t>
      </w:r>
      <w:r w:rsidRPr="00B55204">
        <w:rPr>
          <w:rFonts w:cs="Arial"/>
          <w:color w:val="000000"/>
          <w:szCs w:val="24"/>
        </w:rPr>
        <w:lastRenderedPageBreak/>
        <w:t xml:space="preserve">Australia (ERA) exercise. Significantly, UQ was also assessed as being above or well above world standard across more specialised fields of research (93) than any other Australian university. In the nation’s 2018 Research Engagement and Impact assessment (EI2018), UQ was first amongst all Australian universities in the number of high and medium ratings across </w:t>
      </w:r>
      <w:r w:rsidRPr="00B55204">
        <w:rPr>
          <w:rFonts w:cs="Arial"/>
          <w:i/>
          <w:color w:val="000000"/>
          <w:szCs w:val="24"/>
        </w:rPr>
        <w:t>Engagement</w:t>
      </w:r>
      <w:r w:rsidRPr="00B55204">
        <w:rPr>
          <w:rFonts w:cs="Arial"/>
          <w:color w:val="000000"/>
          <w:szCs w:val="24"/>
        </w:rPr>
        <w:t xml:space="preserve">, </w:t>
      </w:r>
      <w:r w:rsidRPr="00B55204">
        <w:rPr>
          <w:rFonts w:cs="Arial"/>
          <w:i/>
          <w:color w:val="000000"/>
          <w:szCs w:val="24"/>
        </w:rPr>
        <w:t>Impact</w:t>
      </w:r>
      <w:r w:rsidRPr="00B55204">
        <w:rPr>
          <w:rFonts w:cs="Arial"/>
          <w:color w:val="000000"/>
          <w:szCs w:val="24"/>
        </w:rPr>
        <w:t xml:space="preserve">, and </w:t>
      </w:r>
      <w:r w:rsidRPr="00B55204">
        <w:rPr>
          <w:rFonts w:cs="Arial"/>
          <w:i/>
          <w:color w:val="000000"/>
          <w:szCs w:val="24"/>
        </w:rPr>
        <w:t>Approach to Impact</w:t>
      </w:r>
      <w:r w:rsidRPr="00B55204">
        <w:rPr>
          <w:rFonts w:cs="Arial"/>
          <w:color w:val="000000"/>
          <w:szCs w:val="24"/>
        </w:rPr>
        <w:t>, highlighting UQ’s commitment to translating research in all disciplines for the benefit of our wider society.</w:t>
      </w:r>
    </w:p>
    <w:commentRangeEnd w:id="5"/>
    <w:p w14:paraId="2AA3A947" w14:textId="77777777" w:rsidR="007A5E5F" w:rsidRPr="00B55204" w:rsidRDefault="007A5E5F" w:rsidP="007A5E5F">
      <w:pPr>
        <w:jc w:val="both"/>
        <w:rPr>
          <w:rFonts w:cs="Arial"/>
          <w:color w:val="000000"/>
          <w:szCs w:val="24"/>
        </w:rPr>
      </w:pPr>
      <w:r>
        <w:rPr>
          <w:rStyle w:val="CommentReference"/>
        </w:rPr>
        <w:commentReference w:id="5"/>
      </w:r>
    </w:p>
    <w:p w14:paraId="63A1CA21" w14:textId="77777777" w:rsidR="007A5E5F" w:rsidRPr="00B55204" w:rsidRDefault="007A5E5F" w:rsidP="007A5E5F">
      <w:pPr>
        <w:jc w:val="both"/>
        <w:rPr>
          <w:szCs w:val="24"/>
        </w:rPr>
      </w:pPr>
      <w:r w:rsidRPr="00B55204">
        <w:rPr>
          <w:rFonts w:cs="Arial"/>
          <w:i/>
          <w:iCs/>
          <w:color w:val="000000"/>
          <w:szCs w:val="24"/>
        </w:rPr>
        <w:t xml:space="preserve">[After citing evidence for UQ’s research strength in the relevant fields, explain how the proposed Future Fellowship research will complement, enhance, or extend areas of existing or emerging research strength at UQ. </w:t>
      </w:r>
      <w:r w:rsidRPr="00810EEA">
        <w:rPr>
          <w:i/>
          <w:szCs w:val="24"/>
        </w:rPr>
        <w:t xml:space="preserve">Please note that UQ is focusing on ERA rankings and local School/Faculty/Institute research priorities as indicators of strength and capability in a particular field. In addition to the </w:t>
      </w:r>
      <w:hyperlink r:id="rId16" w:anchor="/institution/QLD" w:history="1">
        <w:r w:rsidRPr="00810EEA">
          <w:rPr>
            <w:rStyle w:val="Hyperlink"/>
            <w:i/>
            <w:szCs w:val="24"/>
          </w:rPr>
          <w:t>2018 ERA ratings for UQ</w:t>
        </w:r>
      </w:hyperlink>
      <w:r w:rsidRPr="00810EEA">
        <w:rPr>
          <w:i/>
          <w:szCs w:val="24"/>
        </w:rPr>
        <w:t>, other evidence of strength includes: international profile</w:t>
      </w:r>
      <w:r>
        <w:rPr>
          <w:i/>
          <w:szCs w:val="24"/>
        </w:rPr>
        <w:t xml:space="preserve">, </w:t>
      </w:r>
      <w:r w:rsidRPr="00810EEA">
        <w:rPr>
          <w:i/>
          <w:szCs w:val="24"/>
        </w:rPr>
        <w:t>discipline-specific world rankings</w:t>
      </w:r>
      <w:r>
        <w:rPr>
          <w:i/>
          <w:szCs w:val="24"/>
        </w:rPr>
        <w:t>,</w:t>
      </w:r>
      <w:r w:rsidRPr="00810EEA">
        <w:rPr>
          <w:i/>
          <w:szCs w:val="24"/>
        </w:rPr>
        <w:t xml:space="preserve"> and UQ publication performance in the specific field of the Future Fellowship. </w:t>
      </w:r>
      <w:r w:rsidRPr="00B55204">
        <w:rPr>
          <w:rFonts w:cs="Arial"/>
          <w:i/>
          <w:iCs/>
          <w:color w:val="000000"/>
          <w:szCs w:val="24"/>
        </w:rPr>
        <w:t xml:space="preserve">Is there a critical mass of researchers in this field? Are there one or more recognised national or international leaders, perhaps other fellowship holders? Are there research centres or key infrastructure in this or related areas at UQ? Articulate how the proposed Future Fellowship will both leverage and add value to UQ’s research efforts in the field.] </w:t>
      </w:r>
    </w:p>
    <w:p w14:paraId="50D43CD0" w14:textId="77777777" w:rsidR="007A5E5F" w:rsidRDefault="007A5E5F" w:rsidP="007A5E5F">
      <w:pPr>
        <w:jc w:val="both"/>
        <w:rPr>
          <w:i/>
          <w:szCs w:val="24"/>
        </w:rPr>
      </w:pPr>
    </w:p>
    <w:p w14:paraId="792DD5D2" w14:textId="77777777" w:rsidR="007A5E5F" w:rsidRDefault="007A5E5F" w:rsidP="007A5E5F">
      <w:pPr>
        <w:jc w:val="both"/>
        <w:rPr>
          <w:b/>
          <w:bCs/>
          <w:i/>
        </w:rPr>
      </w:pPr>
      <w:r>
        <w:rPr>
          <w:b/>
          <w:bCs/>
          <w:i/>
        </w:rPr>
        <w:t>Quality of the Environment and Level of Resources to Support the Future Fellowship Candidate</w:t>
      </w:r>
    </w:p>
    <w:p w14:paraId="6E70C675" w14:textId="77777777" w:rsidR="007A5E5F" w:rsidRDefault="007A5E5F" w:rsidP="007A5E5F">
      <w:pPr>
        <w:jc w:val="both"/>
        <w:rPr>
          <w:b/>
          <w:bCs/>
          <w:i/>
        </w:rPr>
      </w:pPr>
    </w:p>
    <w:p w14:paraId="777A695E" w14:textId="77777777" w:rsidR="007A5E5F" w:rsidRDefault="007A5E5F" w:rsidP="007A5E5F">
      <w:pPr>
        <w:jc w:val="both"/>
        <w:outlineLvl w:val="0"/>
        <w:rPr>
          <w:i/>
          <w:szCs w:val="24"/>
        </w:rPr>
      </w:pPr>
      <w:r>
        <w:rPr>
          <w:i/>
          <w:szCs w:val="24"/>
        </w:rPr>
        <w:t xml:space="preserve">[Following on from the previous section, which discussed the broad alignment between the proposed Future Fellowship research and areas of existing or emerging research strength at UQ, this section should drill down to </w:t>
      </w:r>
      <w:proofErr w:type="gramStart"/>
      <w:r>
        <w:rPr>
          <w:i/>
          <w:szCs w:val="24"/>
        </w:rPr>
        <w:t>more specifically detail the nature of the research environment and the support and resources available</w:t>
      </w:r>
      <w:proofErr w:type="gramEnd"/>
      <w:r>
        <w:rPr>
          <w:i/>
          <w:szCs w:val="24"/>
        </w:rPr>
        <w:t xml:space="preserve"> to the Candidate. This should include discussion of both the infrastructure and facilities that the project will require, and the broader collaborative intellectual environment in which the research will be conducted. Include detail of mentors and collaborators, centres or research groups that will support the Future Fellowship Candidate, particular research opportunities that will be available, access to wider networks, and so on.</w:t>
      </w:r>
      <w:r>
        <w:t xml:space="preserve"> </w:t>
      </w:r>
      <w:r w:rsidRPr="00B55204">
        <w:rPr>
          <w:i/>
          <w:szCs w:val="24"/>
        </w:rPr>
        <w:t xml:space="preserve">It </w:t>
      </w:r>
      <w:r>
        <w:rPr>
          <w:i/>
          <w:szCs w:val="24"/>
        </w:rPr>
        <w:t xml:space="preserve">is </w:t>
      </w:r>
      <w:r w:rsidRPr="00B55204">
        <w:rPr>
          <w:i/>
          <w:szCs w:val="24"/>
        </w:rPr>
        <w:t xml:space="preserve">also important to integrate a statement about expansion of collaborative links involving the </w:t>
      </w:r>
      <w:r>
        <w:rPr>
          <w:i/>
          <w:szCs w:val="24"/>
        </w:rPr>
        <w:t>Candidate</w:t>
      </w:r>
      <w:r w:rsidRPr="00B55204">
        <w:rPr>
          <w:i/>
          <w:szCs w:val="24"/>
        </w:rPr>
        <w:t xml:space="preserve"> (as enabled by the award of a Future Fellowship).</w:t>
      </w:r>
      <w:r>
        <w:rPr>
          <w:i/>
          <w:szCs w:val="24"/>
        </w:rPr>
        <w:t xml:space="preserve"> </w:t>
      </w:r>
      <w:r w:rsidRPr="00B55204">
        <w:rPr>
          <w:i/>
          <w:szCs w:val="24"/>
        </w:rPr>
        <w:t xml:space="preserve">You might also comment on how the Faculty/Institute/University is building and/or focusing its staffing profile in the broad area of research, and how the proposed Future Fellowship aligns with, enhances, complements this. </w:t>
      </w:r>
      <w:r>
        <w:rPr>
          <w:i/>
          <w:szCs w:val="24"/>
        </w:rPr>
        <w:t xml:space="preserve">Where local resources have been explicitly committed to the project, these should be detailed </w:t>
      </w:r>
      <w:proofErr w:type="gramStart"/>
      <w:r>
        <w:rPr>
          <w:i/>
          <w:szCs w:val="24"/>
        </w:rPr>
        <w:t>here</w:t>
      </w:r>
      <w:proofErr w:type="gramEnd"/>
      <w:r>
        <w:rPr>
          <w:i/>
          <w:szCs w:val="24"/>
        </w:rPr>
        <w:t xml:space="preserve"> and email confirmation forwarded to OSR.]</w:t>
      </w:r>
    </w:p>
    <w:p w14:paraId="2E292686" w14:textId="77777777" w:rsidR="007A5E5F" w:rsidRDefault="007A5E5F" w:rsidP="007A5E5F">
      <w:pPr>
        <w:jc w:val="both"/>
        <w:outlineLvl w:val="0"/>
        <w:rPr>
          <w:szCs w:val="24"/>
        </w:rPr>
      </w:pPr>
    </w:p>
    <w:p w14:paraId="7BB7A164" w14:textId="77777777" w:rsidR="007A5E5F" w:rsidRPr="00361045" w:rsidRDefault="007A5E5F" w:rsidP="007A5E5F">
      <w:pPr>
        <w:jc w:val="both"/>
        <w:outlineLvl w:val="0"/>
        <w:rPr>
          <w:i/>
          <w:iCs/>
          <w:szCs w:val="24"/>
        </w:rPr>
      </w:pPr>
      <w:r w:rsidRPr="00994524">
        <w:rPr>
          <w:szCs w:val="24"/>
        </w:rPr>
        <w:t>Demonstrating its commitment to capacity building</w:t>
      </w:r>
      <w:r w:rsidRPr="0008778D">
        <w:rPr>
          <w:szCs w:val="24"/>
        </w:rPr>
        <w:t xml:space="preserve"> for the </w:t>
      </w:r>
      <w:r>
        <w:rPr>
          <w:szCs w:val="24"/>
        </w:rPr>
        <w:t>Future Fellowship</w:t>
      </w:r>
      <w:r w:rsidRPr="0008778D">
        <w:rPr>
          <w:szCs w:val="24"/>
        </w:rPr>
        <w:t xml:space="preserve">, </w:t>
      </w:r>
      <w:r>
        <w:rPr>
          <w:szCs w:val="24"/>
        </w:rPr>
        <w:t>UQ</w:t>
      </w:r>
      <w:r w:rsidRPr="0008778D">
        <w:rPr>
          <w:szCs w:val="24"/>
        </w:rPr>
        <w:t xml:space="preserve"> is pledging </w:t>
      </w:r>
      <w:r w:rsidRPr="00B55204">
        <w:rPr>
          <w:szCs w:val="24"/>
        </w:rPr>
        <w:t xml:space="preserve">support for </w:t>
      </w:r>
      <w:r w:rsidRPr="006B2015">
        <w:rPr>
          <w:szCs w:val="24"/>
          <w:highlight w:val="yellow"/>
        </w:rPr>
        <w:t xml:space="preserve">Title </w:t>
      </w:r>
      <w:proofErr w:type="spellStart"/>
      <w:r w:rsidRPr="001142E0">
        <w:rPr>
          <w:szCs w:val="24"/>
          <w:highlight w:val="yellow"/>
        </w:rPr>
        <w:t>FamilyName</w:t>
      </w:r>
      <w:proofErr w:type="spellEnd"/>
      <w:r w:rsidRPr="00B55204">
        <w:rPr>
          <w:szCs w:val="24"/>
        </w:rPr>
        <w:t xml:space="preserve"> </w:t>
      </w:r>
      <w:commentRangeStart w:id="6"/>
      <w:r w:rsidRPr="00B55204">
        <w:rPr>
          <w:szCs w:val="24"/>
        </w:rPr>
        <w:t xml:space="preserve">in the form of a </w:t>
      </w:r>
      <w:commentRangeStart w:id="7"/>
      <w:r w:rsidRPr="00A473DD">
        <w:rPr>
          <w:i/>
          <w:szCs w:val="24"/>
        </w:rPr>
        <w:t>Capacity Building Package</w:t>
      </w:r>
      <w:r>
        <w:rPr>
          <w:szCs w:val="24"/>
        </w:rPr>
        <w:t xml:space="preserve"> </w:t>
      </w:r>
      <w:commentRangeEnd w:id="7"/>
      <w:r>
        <w:rPr>
          <w:rStyle w:val="CommentReference"/>
        </w:rPr>
        <w:commentReference w:id="7"/>
      </w:r>
      <w:r>
        <w:rPr>
          <w:szCs w:val="24"/>
        </w:rPr>
        <w:t>to facilitate the development of scale and focus, and the building of collaborations. This package will include central cash of up to</w:t>
      </w:r>
      <w:r w:rsidRPr="00B55204">
        <w:rPr>
          <w:szCs w:val="24"/>
        </w:rPr>
        <w:t xml:space="preserve"> </w:t>
      </w:r>
      <w:r w:rsidRPr="00657D05">
        <w:rPr>
          <w:szCs w:val="24"/>
        </w:rPr>
        <w:t>$60,000 per annum for four years</w:t>
      </w:r>
      <w:r>
        <w:rPr>
          <w:szCs w:val="24"/>
        </w:rPr>
        <w:t xml:space="preserve"> to support </w:t>
      </w:r>
      <w:commentRangeEnd w:id="6"/>
      <w:r>
        <w:rPr>
          <w:rStyle w:val="CommentReference"/>
        </w:rPr>
        <w:commentReference w:id="6"/>
      </w:r>
      <w:r>
        <w:rPr>
          <w:i/>
          <w:szCs w:val="24"/>
        </w:rPr>
        <w:t>[insert details of how this will be used in the Fellowship]</w:t>
      </w:r>
      <w:r>
        <w:rPr>
          <w:szCs w:val="24"/>
        </w:rPr>
        <w:t xml:space="preserve">. </w:t>
      </w:r>
      <w:commentRangeStart w:id="8"/>
      <w:r w:rsidRPr="005753B2">
        <w:t>UQ is</w:t>
      </w:r>
      <w:r>
        <w:t xml:space="preserve"> also</w:t>
      </w:r>
      <w:r w:rsidRPr="005753B2">
        <w:t xml:space="preserve"> pledging new central support in the form of one PhD scholarship for a suitably qualified student whose project is aligned with the successful application, </w:t>
      </w:r>
      <w:commentRangeStart w:id="9"/>
      <w:r w:rsidRPr="005753B2">
        <w:t>subject to the standard UQ conditions for Earmarked PhD scholarships</w:t>
      </w:r>
      <w:r>
        <w:t xml:space="preserve">. </w:t>
      </w:r>
      <w:commentRangeEnd w:id="9"/>
      <w:r>
        <w:rPr>
          <w:rStyle w:val="CommentReference"/>
        </w:rPr>
        <w:commentReference w:id="9"/>
      </w:r>
      <w:r w:rsidRPr="001142E0">
        <w:rPr>
          <w:szCs w:val="24"/>
        </w:rPr>
        <w:t xml:space="preserve">The stipend has a cash value </w:t>
      </w:r>
      <w:r w:rsidRPr="0091303E">
        <w:rPr>
          <w:szCs w:val="24"/>
        </w:rPr>
        <w:t>of $</w:t>
      </w:r>
      <w:r>
        <w:rPr>
          <w:szCs w:val="24"/>
        </w:rPr>
        <w:t>32,192</w:t>
      </w:r>
      <w:r w:rsidRPr="0091303E">
        <w:rPr>
          <w:szCs w:val="24"/>
        </w:rPr>
        <w:t xml:space="preserve"> </w:t>
      </w:r>
      <w:r>
        <w:rPr>
          <w:szCs w:val="24"/>
        </w:rPr>
        <w:t xml:space="preserve">per </w:t>
      </w:r>
      <w:r w:rsidRPr="0091303E">
        <w:rPr>
          <w:szCs w:val="24"/>
        </w:rPr>
        <w:t>annum (2023$) for 3.5 years, with one possible six-month extension</w:t>
      </w:r>
      <w:r w:rsidRPr="001142E0">
        <w:rPr>
          <w:szCs w:val="24"/>
        </w:rPr>
        <w:t xml:space="preserve">. </w:t>
      </w:r>
      <w:commentRangeEnd w:id="8"/>
      <w:r>
        <w:rPr>
          <w:rStyle w:val="CommentReference"/>
        </w:rPr>
        <w:commentReference w:id="8"/>
      </w:r>
      <w:r w:rsidRPr="006D7251">
        <w:rPr>
          <w:szCs w:val="24"/>
        </w:rPr>
        <w:t xml:space="preserve">This will </w:t>
      </w:r>
      <w:r w:rsidRPr="006D7251">
        <w:rPr>
          <w:i/>
          <w:iCs/>
          <w:szCs w:val="24"/>
        </w:rPr>
        <w:t>&lt;…applicant to insert possible comments about likely topic area/s and how this builds capacity around the project and accelerates research etc…&gt;.</w:t>
      </w:r>
    </w:p>
    <w:p w14:paraId="4EB77ACE" w14:textId="77777777" w:rsidR="007A5E5F" w:rsidRDefault="007A5E5F" w:rsidP="007A5E5F">
      <w:pPr>
        <w:jc w:val="both"/>
        <w:rPr>
          <w:iCs/>
        </w:rPr>
      </w:pPr>
    </w:p>
    <w:p w14:paraId="6FEF05E0" w14:textId="77777777" w:rsidR="007A5E5F" w:rsidRPr="00537006" w:rsidRDefault="007A5E5F" w:rsidP="007A5E5F">
      <w:pPr>
        <w:jc w:val="both"/>
        <w:rPr>
          <w:b/>
          <w:i/>
          <w:iCs/>
        </w:rPr>
      </w:pPr>
      <w:r>
        <w:rPr>
          <w:b/>
          <w:i/>
          <w:iCs/>
        </w:rPr>
        <w:t>Capacity Building and Post-Fellowship Retention Plan</w:t>
      </w:r>
      <w:r w:rsidRPr="00537006">
        <w:rPr>
          <w:b/>
          <w:i/>
          <w:iCs/>
        </w:rPr>
        <w:t xml:space="preserve"> </w:t>
      </w:r>
    </w:p>
    <w:p w14:paraId="3FC168CC" w14:textId="77777777" w:rsidR="007A5E5F" w:rsidRDefault="007A5E5F" w:rsidP="007A5E5F">
      <w:pPr>
        <w:jc w:val="both"/>
        <w:rPr>
          <w:i/>
          <w:szCs w:val="24"/>
        </w:rPr>
      </w:pPr>
      <w:r>
        <w:rPr>
          <w:i/>
          <w:szCs w:val="24"/>
        </w:rPr>
        <w:t>[</w:t>
      </w:r>
      <w:r w:rsidRPr="009127CC">
        <w:rPr>
          <w:i/>
          <w:szCs w:val="24"/>
        </w:rPr>
        <w:t xml:space="preserve">In this section, the ARC asks us to outline how the Future Fellowship candidate might transition toward a future continuing position. Please choose the text that best represents your own circumstances, detailing </w:t>
      </w:r>
      <w:r>
        <w:rPr>
          <w:i/>
          <w:szCs w:val="24"/>
        </w:rPr>
        <w:t>how</w:t>
      </w:r>
      <w:r w:rsidRPr="009127CC">
        <w:rPr>
          <w:i/>
          <w:szCs w:val="24"/>
        </w:rPr>
        <w:t xml:space="preserve"> UQ meets its commitment to post-fellowship continuity and integration of the Fellowship candidate.</w:t>
      </w:r>
      <w:r>
        <w:rPr>
          <w:i/>
          <w:szCs w:val="24"/>
        </w:rPr>
        <w:t>]</w:t>
      </w:r>
    </w:p>
    <w:p w14:paraId="79DE2EDA" w14:textId="77777777" w:rsidR="007A5E5F" w:rsidRDefault="007A5E5F" w:rsidP="007A5E5F">
      <w:pPr>
        <w:jc w:val="both"/>
        <w:rPr>
          <w:i/>
          <w:szCs w:val="24"/>
        </w:rPr>
      </w:pPr>
    </w:p>
    <w:p w14:paraId="5BB84BBE" w14:textId="77777777" w:rsidR="007A5E5F" w:rsidRDefault="007A5E5F" w:rsidP="007A5E5F">
      <w:pPr>
        <w:autoSpaceDE w:val="0"/>
        <w:autoSpaceDN w:val="0"/>
        <w:adjustRightInd w:val="0"/>
        <w:jc w:val="both"/>
        <w:rPr>
          <w:szCs w:val="24"/>
        </w:rPr>
      </w:pPr>
      <w:r>
        <w:rPr>
          <w:szCs w:val="24"/>
        </w:rPr>
        <w:t>If</w:t>
      </w:r>
      <w:r w:rsidRPr="005F3265">
        <w:rPr>
          <w:szCs w:val="24"/>
        </w:rPr>
        <w:t xml:space="preserve"> </w:t>
      </w:r>
      <w:r>
        <w:rPr>
          <w:szCs w:val="24"/>
          <w:highlight w:val="yellow"/>
        </w:rPr>
        <w:t>Title</w:t>
      </w:r>
      <w:r w:rsidRPr="00BE7831">
        <w:rPr>
          <w:szCs w:val="24"/>
          <w:highlight w:val="yellow"/>
        </w:rPr>
        <w:t xml:space="preserve"> </w:t>
      </w:r>
      <w:proofErr w:type="spellStart"/>
      <w:r>
        <w:rPr>
          <w:szCs w:val="24"/>
          <w:highlight w:val="yellow"/>
        </w:rPr>
        <w:t>FamilyName</w:t>
      </w:r>
      <w:proofErr w:type="spellEnd"/>
      <w:r>
        <w:rPr>
          <w:szCs w:val="24"/>
        </w:rPr>
        <w:t xml:space="preserve"> is successful in securing the award of a 2024 ARC Future Fellowship, </w:t>
      </w:r>
      <w:r w:rsidRPr="00535438">
        <w:rPr>
          <w:szCs w:val="24"/>
          <w:highlight w:val="yellow"/>
        </w:rPr>
        <w:t>he/she/they</w:t>
      </w:r>
      <w:r>
        <w:rPr>
          <w:szCs w:val="24"/>
        </w:rPr>
        <w:t xml:space="preserve"> </w:t>
      </w:r>
      <w:r w:rsidRPr="005F3265">
        <w:rPr>
          <w:szCs w:val="24"/>
        </w:rPr>
        <w:t xml:space="preserve">will be employed on a </w:t>
      </w:r>
      <w:r>
        <w:rPr>
          <w:szCs w:val="24"/>
        </w:rPr>
        <w:t>Research Focused</w:t>
      </w:r>
      <w:r w:rsidRPr="005F3265">
        <w:rPr>
          <w:szCs w:val="24"/>
        </w:rPr>
        <w:t xml:space="preserve"> appointment for the </w:t>
      </w:r>
      <w:r>
        <w:rPr>
          <w:szCs w:val="24"/>
        </w:rPr>
        <w:t>four</w:t>
      </w:r>
      <w:r w:rsidRPr="005F3265">
        <w:rPr>
          <w:szCs w:val="24"/>
        </w:rPr>
        <w:t xml:space="preserve">-year term of the </w:t>
      </w:r>
      <w:r>
        <w:rPr>
          <w:szCs w:val="24"/>
        </w:rPr>
        <w:t>award</w:t>
      </w:r>
      <w:r w:rsidRPr="005F3265">
        <w:rPr>
          <w:szCs w:val="24"/>
        </w:rPr>
        <w:t xml:space="preserve"> at the UQ </w:t>
      </w:r>
      <w:r w:rsidRPr="00BE7831">
        <w:rPr>
          <w:szCs w:val="24"/>
          <w:highlight w:val="yellow"/>
        </w:rPr>
        <w:t>School/Institute</w:t>
      </w:r>
      <w:r w:rsidRPr="005F3265">
        <w:rPr>
          <w:szCs w:val="24"/>
        </w:rPr>
        <w:t xml:space="preserve">. </w:t>
      </w:r>
      <w:commentRangeStart w:id="10"/>
      <w:r w:rsidRPr="00474E8A">
        <w:rPr>
          <w:i/>
          <w:szCs w:val="24"/>
        </w:rPr>
        <w:t xml:space="preserve">[Insert </w:t>
      </w:r>
      <w:r>
        <w:rPr>
          <w:i/>
          <w:szCs w:val="24"/>
        </w:rPr>
        <w:t xml:space="preserve">details of relevant </w:t>
      </w:r>
      <w:r w:rsidRPr="00474E8A">
        <w:rPr>
          <w:i/>
          <w:szCs w:val="24"/>
        </w:rPr>
        <w:t>post-fellowship commitment</w:t>
      </w:r>
      <w:r>
        <w:rPr>
          <w:i/>
          <w:szCs w:val="24"/>
        </w:rPr>
        <w:t>, as approved by your School/Institute,</w:t>
      </w:r>
      <w:r w:rsidRPr="00474E8A">
        <w:rPr>
          <w:i/>
          <w:szCs w:val="24"/>
        </w:rPr>
        <w:t xml:space="preserve"> here]</w:t>
      </w:r>
      <w:r>
        <w:rPr>
          <w:szCs w:val="24"/>
        </w:rPr>
        <w:t>.</w:t>
      </w:r>
      <w:commentRangeEnd w:id="10"/>
      <w:r>
        <w:rPr>
          <w:rStyle w:val="CommentReference"/>
        </w:rPr>
        <w:commentReference w:id="10"/>
      </w:r>
    </w:p>
    <w:p w14:paraId="483E9D40" w14:textId="77777777" w:rsidR="007A5E5F" w:rsidRDefault="007A5E5F" w:rsidP="007A5E5F">
      <w:pPr>
        <w:autoSpaceDE w:val="0"/>
        <w:autoSpaceDN w:val="0"/>
        <w:adjustRightInd w:val="0"/>
        <w:jc w:val="both"/>
        <w:rPr>
          <w:szCs w:val="24"/>
        </w:rPr>
      </w:pPr>
    </w:p>
    <w:p w14:paraId="2523894D" w14:textId="77777777" w:rsidR="007A5E5F" w:rsidRDefault="007A5E5F" w:rsidP="007A5E5F">
      <w:pPr>
        <w:autoSpaceDE w:val="0"/>
        <w:autoSpaceDN w:val="0"/>
        <w:adjustRightInd w:val="0"/>
        <w:jc w:val="both"/>
        <w:rPr>
          <w:szCs w:val="24"/>
        </w:rPr>
      </w:pPr>
      <w:r>
        <w:rPr>
          <w:i/>
          <w:szCs w:val="24"/>
        </w:rPr>
        <w:t>[Option 1]</w:t>
      </w:r>
    </w:p>
    <w:p w14:paraId="5F571BC6" w14:textId="77777777" w:rsidR="007A5E5F" w:rsidRDefault="007A5E5F" w:rsidP="007A5E5F">
      <w:pPr>
        <w:autoSpaceDE w:val="0"/>
        <w:autoSpaceDN w:val="0"/>
        <w:adjustRightInd w:val="0"/>
        <w:jc w:val="both"/>
        <w:rPr>
          <w:i/>
          <w:szCs w:val="24"/>
        </w:rPr>
      </w:pPr>
      <w:r>
        <w:rPr>
          <w:szCs w:val="24"/>
        </w:rPr>
        <w:t>At the conclusion of the Future Fellowship,</w:t>
      </w:r>
      <w:r w:rsidRPr="00D57E4F">
        <w:rPr>
          <w:szCs w:val="24"/>
        </w:rPr>
        <w:t xml:space="preserve"> </w:t>
      </w:r>
      <w:r>
        <w:rPr>
          <w:szCs w:val="24"/>
          <w:highlight w:val="yellow"/>
        </w:rPr>
        <w:t>Title</w:t>
      </w:r>
      <w:r w:rsidRPr="00BE7831">
        <w:rPr>
          <w:szCs w:val="24"/>
          <w:highlight w:val="yellow"/>
        </w:rPr>
        <w:t xml:space="preserve"> </w:t>
      </w:r>
      <w:proofErr w:type="spellStart"/>
      <w:r>
        <w:rPr>
          <w:szCs w:val="24"/>
          <w:highlight w:val="yellow"/>
        </w:rPr>
        <w:t>FamilyName</w:t>
      </w:r>
      <w:proofErr w:type="spellEnd"/>
      <w:r>
        <w:rPr>
          <w:szCs w:val="24"/>
        </w:rPr>
        <w:t xml:space="preserve"> will revert to </w:t>
      </w:r>
      <w:r w:rsidRPr="00550580">
        <w:rPr>
          <w:szCs w:val="24"/>
          <w:highlight w:val="yellow"/>
        </w:rPr>
        <w:t>his/her/their</w:t>
      </w:r>
      <w:r>
        <w:rPr>
          <w:szCs w:val="24"/>
        </w:rPr>
        <w:t xml:space="preserve"> existing continuing appointment in the </w:t>
      </w:r>
      <w:r w:rsidRPr="00535438">
        <w:rPr>
          <w:szCs w:val="24"/>
          <w:highlight w:val="yellow"/>
        </w:rPr>
        <w:t>School/Institute</w:t>
      </w:r>
      <w:r>
        <w:rPr>
          <w:szCs w:val="24"/>
        </w:rPr>
        <w:t xml:space="preserve">. </w:t>
      </w:r>
      <w:r>
        <w:rPr>
          <w:i/>
          <w:szCs w:val="24"/>
        </w:rPr>
        <w:t xml:space="preserve">[Insert details of how salary will be </w:t>
      </w:r>
      <w:proofErr w:type="gramStart"/>
      <w:r>
        <w:rPr>
          <w:i/>
          <w:szCs w:val="24"/>
        </w:rPr>
        <w:t>redeployed, and</w:t>
      </w:r>
      <w:proofErr w:type="gramEnd"/>
      <w:r>
        <w:rPr>
          <w:i/>
          <w:szCs w:val="24"/>
        </w:rPr>
        <w:t xml:space="preserve"> emphasise how the Fellowship will enable you to engage in research that you would not otherwise be able to undertake, given its nature/scale/scope/intensity.]</w:t>
      </w:r>
    </w:p>
    <w:p w14:paraId="2BD15BBD" w14:textId="77777777" w:rsidR="007A5E5F" w:rsidRDefault="007A5E5F" w:rsidP="007A5E5F">
      <w:pPr>
        <w:autoSpaceDE w:val="0"/>
        <w:autoSpaceDN w:val="0"/>
        <w:adjustRightInd w:val="0"/>
        <w:jc w:val="both"/>
        <w:rPr>
          <w:i/>
          <w:szCs w:val="24"/>
        </w:rPr>
      </w:pPr>
    </w:p>
    <w:p w14:paraId="19B92F37" w14:textId="77777777" w:rsidR="007A5E5F" w:rsidRDefault="007A5E5F" w:rsidP="007A5E5F">
      <w:pPr>
        <w:autoSpaceDE w:val="0"/>
        <w:autoSpaceDN w:val="0"/>
        <w:adjustRightInd w:val="0"/>
        <w:jc w:val="both"/>
        <w:rPr>
          <w:i/>
          <w:szCs w:val="24"/>
        </w:rPr>
      </w:pPr>
      <w:r>
        <w:rPr>
          <w:i/>
          <w:szCs w:val="24"/>
        </w:rPr>
        <w:lastRenderedPageBreak/>
        <w:t>[Option 2]</w:t>
      </w:r>
    </w:p>
    <w:p w14:paraId="70550461" w14:textId="77777777" w:rsidR="007A5E5F" w:rsidRDefault="007A5E5F" w:rsidP="007A5E5F">
      <w:pPr>
        <w:pStyle w:val="ListParagraph"/>
        <w:spacing w:before="0" w:after="0" w:line="240" w:lineRule="auto"/>
        <w:ind w:left="0"/>
        <w:jc w:val="both"/>
        <w:rPr>
          <w:rFonts w:ascii="Times New Roman" w:eastAsia="Times New Roman" w:hAnsi="Times New Roman" w:cs="Times New Roman"/>
          <w:sz w:val="24"/>
          <w:szCs w:val="24"/>
        </w:rPr>
      </w:pPr>
      <w:r w:rsidRPr="00D57E4F">
        <w:rPr>
          <w:rFonts w:ascii="Times New Roman" w:eastAsia="Times New Roman" w:hAnsi="Times New Roman" w:cs="Times New Roman"/>
          <w:sz w:val="24"/>
          <w:szCs w:val="24"/>
        </w:rPr>
        <w:t xml:space="preserve">At the conclusion of the Future Fellowship, </w:t>
      </w:r>
      <w:r w:rsidRPr="00D57E4F">
        <w:rPr>
          <w:rFonts w:ascii="Times New Roman" w:eastAsia="Times New Roman" w:hAnsi="Times New Roman" w:cs="Times New Roman"/>
          <w:sz w:val="24"/>
          <w:szCs w:val="24"/>
          <w:highlight w:val="yellow"/>
        </w:rPr>
        <w:t xml:space="preserve">Title </w:t>
      </w:r>
      <w:proofErr w:type="spellStart"/>
      <w:r>
        <w:rPr>
          <w:rFonts w:ascii="Times New Roman" w:eastAsia="Times New Roman" w:hAnsi="Times New Roman" w:cs="Times New Roman"/>
          <w:sz w:val="24"/>
          <w:szCs w:val="24"/>
          <w:highlight w:val="yellow"/>
        </w:rPr>
        <w:t>FamilyName</w:t>
      </w:r>
      <w:proofErr w:type="spellEnd"/>
      <w:r w:rsidRPr="00D57E4F">
        <w:rPr>
          <w:rFonts w:ascii="Times New Roman" w:eastAsia="Times New Roman" w:hAnsi="Times New Roman" w:cs="Times New Roman"/>
          <w:sz w:val="24"/>
          <w:szCs w:val="24"/>
        </w:rPr>
        <w:t xml:space="preserve"> will be offered, </w:t>
      </w:r>
      <w:r w:rsidRPr="00474E8A">
        <w:rPr>
          <w:rFonts w:ascii="Times New Roman" w:eastAsia="Times New Roman" w:hAnsi="Times New Roman" w:cs="Times New Roman"/>
          <w:sz w:val="24"/>
          <w:szCs w:val="24"/>
        </w:rPr>
        <w:t>subject to the demonstration of satisfactory performance during the Future Fellowship term, a continuing academic (T&amp;R) appointment with a probationary period.</w:t>
      </w:r>
    </w:p>
    <w:p w14:paraId="0895EE4F" w14:textId="77777777" w:rsidR="007A5E5F" w:rsidRDefault="007A5E5F" w:rsidP="007A5E5F">
      <w:pPr>
        <w:pStyle w:val="ListParagraph"/>
        <w:spacing w:before="0" w:after="0" w:line="240" w:lineRule="auto"/>
        <w:ind w:left="0"/>
        <w:jc w:val="both"/>
        <w:rPr>
          <w:rFonts w:ascii="Times New Roman" w:eastAsia="Times New Roman" w:hAnsi="Times New Roman" w:cs="Times New Roman"/>
          <w:sz w:val="24"/>
          <w:szCs w:val="24"/>
        </w:rPr>
      </w:pPr>
    </w:p>
    <w:p w14:paraId="7AE403EB" w14:textId="77777777" w:rsidR="007A5E5F" w:rsidRDefault="007A5E5F" w:rsidP="007A5E5F">
      <w:pPr>
        <w:autoSpaceDE w:val="0"/>
        <w:autoSpaceDN w:val="0"/>
        <w:adjustRightInd w:val="0"/>
        <w:jc w:val="both"/>
        <w:rPr>
          <w:i/>
          <w:szCs w:val="24"/>
        </w:rPr>
      </w:pPr>
      <w:r>
        <w:rPr>
          <w:i/>
          <w:szCs w:val="24"/>
        </w:rPr>
        <w:t>[Option 3]</w:t>
      </w:r>
    </w:p>
    <w:p w14:paraId="1877498E" w14:textId="77777777" w:rsidR="007A5E5F" w:rsidRDefault="007A5E5F" w:rsidP="007A5E5F">
      <w:pPr>
        <w:autoSpaceDE w:val="0"/>
        <w:autoSpaceDN w:val="0"/>
        <w:adjustRightInd w:val="0"/>
        <w:jc w:val="both"/>
        <w:rPr>
          <w:szCs w:val="24"/>
        </w:rPr>
      </w:pPr>
      <w:r>
        <w:rPr>
          <w:szCs w:val="24"/>
        </w:rPr>
        <w:t xml:space="preserve">At the conclusion of the Future Fellowship, </w:t>
      </w:r>
      <w:r w:rsidRPr="00474E8A">
        <w:rPr>
          <w:szCs w:val="24"/>
          <w:highlight w:val="yellow"/>
        </w:rPr>
        <w:t xml:space="preserve">Title </w:t>
      </w:r>
      <w:proofErr w:type="spellStart"/>
      <w:r>
        <w:rPr>
          <w:szCs w:val="24"/>
          <w:highlight w:val="yellow"/>
        </w:rPr>
        <w:t>FamilyName</w:t>
      </w:r>
      <w:proofErr w:type="spellEnd"/>
      <w:r w:rsidRPr="00474E8A">
        <w:rPr>
          <w:szCs w:val="24"/>
        </w:rPr>
        <w:t xml:space="preserve"> will be offered, subject to the demonstration of satisfactory performance during the Future Fellowship term, a performance-based, five</w:t>
      </w:r>
      <w:r>
        <w:rPr>
          <w:szCs w:val="24"/>
        </w:rPr>
        <w:t>-</w:t>
      </w:r>
      <w:r w:rsidRPr="00474E8A">
        <w:rPr>
          <w:szCs w:val="24"/>
        </w:rPr>
        <w:t>year renewable Research</w:t>
      </w:r>
      <w:r>
        <w:rPr>
          <w:szCs w:val="24"/>
        </w:rPr>
        <w:t xml:space="preserve"> </w:t>
      </w:r>
      <w:r w:rsidRPr="00474E8A">
        <w:rPr>
          <w:szCs w:val="24"/>
        </w:rPr>
        <w:t>Focused appointment that serves to generate stable career options.</w:t>
      </w:r>
    </w:p>
    <w:p w14:paraId="334D97BD" w14:textId="77777777" w:rsidR="007A5E5F" w:rsidRDefault="007A5E5F" w:rsidP="007A5E5F">
      <w:pPr>
        <w:autoSpaceDE w:val="0"/>
        <w:autoSpaceDN w:val="0"/>
        <w:adjustRightInd w:val="0"/>
        <w:jc w:val="both"/>
        <w:rPr>
          <w:szCs w:val="24"/>
        </w:rPr>
      </w:pPr>
    </w:p>
    <w:p w14:paraId="42C30E9E" w14:textId="77777777" w:rsidR="007A5E5F" w:rsidRDefault="007A5E5F" w:rsidP="007A5E5F">
      <w:pPr>
        <w:keepNext/>
        <w:autoSpaceDE w:val="0"/>
        <w:autoSpaceDN w:val="0"/>
        <w:adjustRightInd w:val="0"/>
        <w:jc w:val="both"/>
        <w:rPr>
          <w:i/>
          <w:szCs w:val="24"/>
        </w:rPr>
      </w:pPr>
      <w:r>
        <w:rPr>
          <w:i/>
          <w:szCs w:val="24"/>
        </w:rPr>
        <w:t>[Option 4]</w:t>
      </w:r>
    </w:p>
    <w:p w14:paraId="50149EE3" w14:textId="77777777" w:rsidR="007A5E5F" w:rsidRDefault="007A5E5F" w:rsidP="007A5E5F">
      <w:pPr>
        <w:keepNext/>
        <w:autoSpaceDE w:val="0"/>
        <w:autoSpaceDN w:val="0"/>
        <w:adjustRightInd w:val="0"/>
        <w:jc w:val="both"/>
        <w:rPr>
          <w:szCs w:val="24"/>
        </w:rPr>
      </w:pPr>
      <w:commentRangeStart w:id="11"/>
      <w:r>
        <w:rPr>
          <w:szCs w:val="24"/>
        </w:rPr>
        <w:t>At the conclusion of the Future Fellowship,</w:t>
      </w:r>
      <w:r w:rsidRPr="00D57E4F">
        <w:rPr>
          <w:szCs w:val="24"/>
        </w:rPr>
        <w:t xml:space="preserve"> </w:t>
      </w:r>
      <w:r w:rsidRPr="00D57E4F">
        <w:rPr>
          <w:szCs w:val="24"/>
          <w:highlight w:val="yellow"/>
        </w:rPr>
        <w:t xml:space="preserve">Title </w:t>
      </w:r>
      <w:proofErr w:type="spellStart"/>
      <w:r>
        <w:rPr>
          <w:szCs w:val="24"/>
          <w:highlight w:val="yellow"/>
        </w:rPr>
        <w:t>FamilyName</w:t>
      </w:r>
      <w:proofErr w:type="spellEnd"/>
      <w:r w:rsidRPr="008979A2">
        <w:rPr>
          <w:szCs w:val="24"/>
        </w:rPr>
        <w:t xml:space="preserve"> </w:t>
      </w:r>
      <w:r w:rsidRPr="00474E8A">
        <w:rPr>
          <w:szCs w:val="24"/>
        </w:rPr>
        <w:t xml:space="preserve">will </w:t>
      </w:r>
      <w:r>
        <w:rPr>
          <w:szCs w:val="24"/>
        </w:rPr>
        <w:t>have the opportunity to apply for a five-year fixed-term appointment under UQ Amplify, a strategic initiative that aims to retain and support eligible competitively funded Fellows. UQ Amplify provides a pathway to broader and longer-term career options that enhance the academic and professional development of Fellows, including through appropriately scaled involvement in UQ’s teaching program.</w:t>
      </w:r>
      <w:commentRangeEnd w:id="11"/>
      <w:r>
        <w:rPr>
          <w:rStyle w:val="CommentReference"/>
        </w:rPr>
        <w:commentReference w:id="11"/>
      </w:r>
    </w:p>
    <w:p w14:paraId="42203BFD" w14:textId="77777777" w:rsidR="007A5E5F" w:rsidRDefault="007A5E5F" w:rsidP="007A5E5F">
      <w:pPr>
        <w:autoSpaceDE w:val="0"/>
        <w:autoSpaceDN w:val="0"/>
        <w:adjustRightInd w:val="0"/>
        <w:jc w:val="both"/>
        <w:rPr>
          <w:szCs w:val="24"/>
        </w:rPr>
      </w:pPr>
    </w:p>
    <w:p w14:paraId="69AA245C" w14:textId="77777777" w:rsidR="007A5E5F" w:rsidRPr="00D17E96" w:rsidRDefault="007A5E5F" w:rsidP="007A5E5F">
      <w:pPr>
        <w:autoSpaceDE w:val="0"/>
        <w:autoSpaceDN w:val="0"/>
        <w:adjustRightInd w:val="0"/>
        <w:jc w:val="both"/>
        <w:rPr>
          <w:i/>
          <w:szCs w:val="24"/>
        </w:rPr>
      </w:pPr>
      <w:r>
        <w:rPr>
          <w:i/>
          <w:szCs w:val="24"/>
        </w:rPr>
        <w:t xml:space="preserve">[Insert a summary paragraph outlining the value-add the Future Fellowship will deliver and the difference the award of the Fellowship will make in terms of both the project outcomes and their impact and the career development and research leadership of the Fellow. </w:t>
      </w:r>
      <w:commentRangeStart w:id="12"/>
      <w:r w:rsidRPr="00781503">
        <w:rPr>
          <w:i/>
          <w:szCs w:val="24"/>
        </w:rPr>
        <w:t xml:space="preserve">The ARC asks us to detail how any FTE (maximum 0.2 FTE) allocated to the administering institution over the life of the Future Fellowship will develop your </w:t>
      </w:r>
      <w:r>
        <w:rPr>
          <w:i/>
          <w:szCs w:val="24"/>
        </w:rPr>
        <w:t xml:space="preserve">capacity building and </w:t>
      </w:r>
      <w:r w:rsidRPr="00781503">
        <w:rPr>
          <w:i/>
          <w:szCs w:val="24"/>
        </w:rPr>
        <w:t>career skills</w:t>
      </w:r>
      <w:r>
        <w:rPr>
          <w:i/>
          <w:szCs w:val="24"/>
        </w:rPr>
        <w:t xml:space="preserve"> (</w:t>
      </w:r>
      <w:proofErr w:type="gramStart"/>
      <w:r>
        <w:rPr>
          <w:i/>
          <w:szCs w:val="24"/>
        </w:rPr>
        <w:t>e.g.</w:t>
      </w:r>
      <w:proofErr w:type="gramEnd"/>
      <w:r>
        <w:rPr>
          <w:i/>
          <w:szCs w:val="24"/>
        </w:rPr>
        <w:t xml:space="preserve"> teaching, commercialisation support etc.)</w:t>
      </w:r>
      <w:r w:rsidRPr="00781503">
        <w:rPr>
          <w:i/>
          <w:szCs w:val="24"/>
        </w:rPr>
        <w:t>. You might link this to the above statement; in support your progression to other Fellowships such as UQ Amplify</w:t>
      </w:r>
      <w:r>
        <w:rPr>
          <w:i/>
          <w:szCs w:val="24"/>
        </w:rPr>
        <w:t xml:space="preserve">. </w:t>
      </w:r>
      <w:commentRangeEnd w:id="12"/>
      <w:r>
        <w:rPr>
          <w:rStyle w:val="CommentReference"/>
        </w:rPr>
        <w:commentReference w:id="12"/>
      </w:r>
      <w:r>
        <w:rPr>
          <w:i/>
          <w:szCs w:val="24"/>
        </w:rPr>
        <w:t xml:space="preserve">In addition, please also articulate any capacity building or development opportunities that may be available to the Fellow. If the applicant already has a continuing appointment at UQ, be sure to clearly articulate how the award of a Fellowship will significantly change their research opportunities, and why the award of a Future Fellowship at this time will facilitate this change – </w:t>
      </w:r>
      <w:proofErr w:type="gramStart"/>
      <w:r>
        <w:rPr>
          <w:i/>
          <w:szCs w:val="24"/>
        </w:rPr>
        <w:t>i.e.</w:t>
      </w:r>
      <w:proofErr w:type="gramEnd"/>
      <w:r>
        <w:rPr>
          <w:i/>
          <w:szCs w:val="24"/>
        </w:rPr>
        <w:t xml:space="preserve"> why you, why here, why now? It is not sufficient to argue a Fellowship will provide more time for research – it should be clear how the Fellowship will allow to the applicant to take on a larger, more complex project, to build capacity around their research, to accelerate time-sensitive research in a dynamic and competitive field, etc.] </w:t>
      </w:r>
    </w:p>
    <w:p w14:paraId="3F41DA41" w14:textId="77777777" w:rsidR="007A5E5F" w:rsidRDefault="007A5E5F" w:rsidP="007A5E5F">
      <w:pPr>
        <w:autoSpaceDE w:val="0"/>
        <w:autoSpaceDN w:val="0"/>
        <w:adjustRightInd w:val="0"/>
        <w:jc w:val="both"/>
        <w:rPr>
          <w:szCs w:val="24"/>
        </w:rPr>
      </w:pPr>
    </w:p>
    <w:p w14:paraId="5C5EBA9D" w14:textId="77777777" w:rsidR="007A5E5F" w:rsidRPr="00BB170A" w:rsidRDefault="007A5E5F" w:rsidP="007A5E5F">
      <w:pPr>
        <w:autoSpaceDE w:val="0"/>
        <w:autoSpaceDN w:val="0"/>
        <w:adjustRightInd w:val="0"/>
        <w:jc w:val="both"/>
        <w:rPr>
          <w:szCs w:val="24"/>
        </w:rPr>
      </w:pPr>
      <w:r>
        <w:rPr>
          <w:szCs w:val="24"/>
        </w:rPr>
        <w:t xml:space="preserve">The University of Queensland is pleased to support </w:t>
      </w:r>
      <w:r>
        <w:rPr>
          <w:szCs w:val="24"/>
          <w:highlight w:val="yellow"/>
        </w:rPr>
        <w:t>Title</w:t>
      </w:r>
      <w:r w:rsidRPr="00BB170A">
        <w:rPr>
          <w:szCs w:val="24"/>
          <w:highlight w:val="yellow"/>
        </w:rPr>
        <w:t xml:space="preserve"> </w:t>
      </w:r>
      <w:proofErr w:type="spellStart"/>
      <w:r>
        <w:rPr>
          <w:szCs w:val="24"/>
          <w:highlight w:val="yellow"/>
        </w:rPr>
        <w:t>FamilyName</w:t>
      </w:r>
      <w:r w:rsidRPr="00BB170A">
        <w:rPr>
          <w:szCs w:val="24"/>
          <w:highlight w:val="yellow"/>
        </w:rPr>
        <w:t>’s</w:t>
      </w:r>
      <w:proofErr w:type="spellEnd"/>
      <w:r>
        <w:rPr>
          <w:szCs w:val="24"/>
        </w:rPr>
        <w:t xml:space="preserve"> proposal and to commend it for consideration by the ARC. </w:t>
      </w:r>
      <w:r>
        <w:rPr>
          <w:i/>
          <w:iCs/>
          <w:szCs w:val="24"/>
        </w:rPr>
        <w:t>[This final paragraph should emphasise the potential benefit of the proposed Future Fellowship, both in terms of the difference it will make to the career trajectory and research leadership of the applicant, but also in terms of the potential impact of the project outcomes, including the wider social and economic benefits]</w:t>
      </w:r>
      <w:r>
        <w:rPr>
          <w:szCs w:val="24"/>
        </w:rPr>
        <w:t>.</w:t>
      </w:r>
    </w:p>
    <w:p w14:paraId="392A126B" w14:textId="77777777" w:rsidR="007A5E5F" w:rsidRPr="004469D9" w:rsidRDefault="007A5E5F" w:rsidP="007A5E5F">
      <w:pPr>
        <w:rPr>
          <w:b/>
        </w:rPr>
      </w:pPr>
    </w:p>
    <w:p w14:paraId="411AB84C" w14:textId="77777777" w:rsidR="004B6092" w:rsidRPr="00E3576F" w:rsidRDefault="004B6092" w:rsidP="00E3576F">
      <w:pPr>
        <w:ind w:right="3"/>
        <w:rPr>
          <w:b/>
        </w:rPr>
      </w:pPr>
    </w:p>
    <w:p w14:paraId="28367597" w14:textId="1C845B19" w:rsidR="00F877F7" w:rsidRPr="009305F9" w:rsidRDefault="00F877F7" w:rsidP="00406F2F">
      <w:pPr>
        <w:jc w:val="both"/>
        <w:outlineLvl w:val="0"/>
        <w:rPr>
          <w:b/>
          <w:szCs w:val="24"/>
        </w:rPr>
      </w:pPr>
    </w:p>
    <w:sectPr w:rsidR="00F877F7" w:rsidRPr="009305F9" w:rsidSect="00483FDB">
      <w:footerReference w:type="even" r:id="rId17"/>
      <w:footerReference w:type="default" r:id="rId18"/>
      <w:pgSz w:w="11906" w:h="16838"/>
      <w:pgMar w:top="567" w:right="567" w:bottom="567" w:left="567" w:header="709" w:footer="39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search Office" w:date="2023-10-16T14:29:00Z" w:initials="RO">
    <w:p w14:paraId="04C91B37" w14:textId="77777777" w:rsidR="007A5E5F" w:rsidRDefault="007A5E5F">
      <w:pPr>
        <w:pStyle w:val="CommentText"/>
      </w:pPr>
      <w:r>
        <w:rPr>
          <w:rStyle w:val="CommentReference"/>
        </w:rPr>
        <w:annotationRef/>
      </w:r>
      <w:r>
        <w:t xml:space="preserve">C2 Letter of Support to be drafted by the applicant. RO will review and provide feedback. </w:t>
      </w:r>
    </w:p>
    <w:p w14:paraId="3225B8E4" w14:textId="77777777" w:rsidR="007A5E5F" w:rsidRDefault="007A5E5F">
      <w:pPr>
        <w:pStyle w:val="CommentText"/>
      </w:pPr>
    </w:p>
    <w:p w14:paraId="1E512633" w14:textId="77777777" w:rsidR="007A5E5F" w:rsidRDefault="007A5E5F" w:rsidP="00EF492C">
      <w:pPr>
        <w:pStyle w:val="CommentText"/>
      </w:pPr>
      <w:r>
        <w:t>Please retain template formatting and do not exceed two pages in length.</w:t>
      </w:r>
    </w:p>
  </w:comment>
  <w:comment w:id="1" w:author="Office of Sponsored Research" w:date="2020-09-24T13:18:00Z" w:initials="OSR">
    <w:p w14:paraId="1E11769A" w14:textId="731242C7" w:rsidR="007A5E5F" w:rsidRDefault="007A5E5F" w:rsidP="007A5E5F">
      <w:pPr>
        <w:pStyle w:val="CommentText"/>
      </w:pPr>
      <w:r>
        <w:rPr>
          <w:rStyle w:val="CommentReference"/>
        </w:rPr>
        <w:annotationRef/>
      </w:r>
      <w:r>
        <w:t>Please update all highlighted text and text in italics.</w:t>
      </w:r>
    </w:p>
  </w:comment>
  <w:comment w:id="2" w:author="Research Office" w:date="2023-10-06T10:04:00Z" w:initials="RO">
    <w:p w14:paraId="1EFFC2B8" w14:textId="77777777" w:rsidR="007A5E5F" w:rsidRDefault="007A5E5F" w:rsidP="007A5E5F">
      <w:pPr>
        <w:pStyle w:val="CommentText"/>
      </w:pPr>
      <w:r>
        <w:rPr>
          <w:rStyle w:val="CommentReference"/>
        </w:rPr>
        <w:annotationRef/>
      </w:r>
      <w:r>
        <w:t>Please refer to the Candidate in the third person throughout, noting that the statement is written from the perspective of the University of Queensland.</w:t>
      </w:r>
    </w:p>
  </w:comment>
  <w:comment w:id="3" w:author="Research Office" w:date="2023-10-20T09:32:00Z" w:initials="RO">
    <w:p w14:paraId="4C777035" w14:textId="77777777" w:rsidR="00062F1D" w:rsidRDefault="00062F1D" w:rsidP="003D5536">
      <w:pPr>
        <w:pStyle w:val="CommentText"/>
      </w:pPr>
      <w:r>
        <w:rPr>
          <w:rStyle w:val="CommentReference"/>
        </w:rPr>
        <w:annotationRef/>
      </w:r>
      <w:r>
        <w:t>If the applicant does not currently hold an academic appointment with an Australian University.</w:t>
      </w:r>
    </w:p>
  </w:comment>
  <w:comment w:id="5" w:author="Research Office" w:date="2021-09-28T09:15:00Z" w:initials="RO">
    <w:p w14:paraId="54DDDF57" w14:textId="2A96FC1B" w:rsidR="007A5E5F" w:rsidRPr="0025560F" w:rsidRDefault="007A5E5F" w:rsidP="007A5E5F">
      <w:pPr>
        <w:pStyle w:val="CommentText"/>
        <w:rPr>
          <w:rFonts w:asciiTheme="minorHAnsi" w:hAnsiTheme="minorHAnsi" w:cstheme="minorHAnsi"/>
        </w:rPr>
      </w:pPr>
      <w:r>
        <w:rPr>
          <w:rStyle w:val="CommentReference"/>
        </w:rPr>
        <w:annotationRef/>
      </w:r>
      <w:r>
        <w:rPr>
          <w:rStyle w:val="CommentReference"/>
        </w:rPr>
        <w:annotationRef/>
      </w:r>
      <w:r w:rsidRPr="008E38E5">
        <w:rPr>
          <w:rFonts w:asciiTheme="minorHAnsi" w:hAnsiTheme="minorHAnsi" w:cstheme="minorHAnsi"/>
        </w:rPr>
        <w:t>Please do not modify this text.</w:t>
      </w:r>
    </w:p>
  </w:comment>
  <w:comment w:id="7" w:author="Research Office" w:date="2021-09-28T09:15:00Z" w:initials="RO">
    <w:p w14:paraId="5ECDE5EB" w14:textId="77777777" w:rsidR="007A5E5F" w:rsidRDefault="007A5E5F" w:rsidP="007A5E5F">
      <w:pPr>
        <w:pStyle w:val="CommentText"/>
      </w:pPr>
      <w:r>
        <w:rPr>
          <w:rStyle w:val="CommentReference"/>
        </w:rPr>
        <w:annotationRef/>
      </w:r>
      <w:r>
        <w:t xml:space="preserve">While the </w:t>
      </w:r>
      <w:r>
        <w:rPr>
          <w:i/>
          <w:iCs/>
        </w:rPr>
        <w:t>UQ Capacity Building Package</w:t>
      </w:r>
      <w:r>
        <w:t xml:space="preserve"> is standard for all applicants, any additional cash contributions will require written confirmation from your Head of School or Institute Director. </w:t>
      </w:r>
    </w:p>
    <w:p w14:paraId="1BFA55FE" w14:textId="77777777" w:rsidR="007A5E5F" w:rsidRDefault="007A5E5F" w:rsidP="007A5E5F">
      <w:pPr>
        <w:pStyle w:val="CommentText"/>
      </w:pPr>
    </w:p>
    <w:p w14:paraId="6DC1C125" w14:textId="77777777" w:rsidR="007A5E5F" w:rsidRDefault="007A5E5F" w:rsidP="007A5E5F">
      <w:pPr>
        <w:pStyle w:val="CommentText"/>
      </w:pPr>
      <w:r>
        <w:t xml:space="preserve">Any confirmed additional cash contributions should be listed at D1 and D3 and mentioned here. Any additional in-kind contributions can also be mentioned here and at D3, but should not appear at D1. </w:t>
      </w:r>
    </w:p>
    <w:p w14:paraId="3D1B9A68" w14:textId="77777777" w:rsidR="007A5E5F" w:rsidRDefault="007A5E5F" w:rsidP="007A5E5F">
      <w:pPr>
        <w:pStyle w:val="CommentText"/>
      </w:pPr>
    </w:p>
    <w:p w14:paraId="66FF6C42" w14:textId="77777777" w:rsidR="007A5E5F" w:rsidRDefault="007A5E5F" w:rsidP="007A5E5F">
      <w:pPr>
        <w:pStyle w:val="CommentText"/>
      </w:pPr>
      <w:r>
        <w:t>Your host School or Institute can provide details of any specialist equipment or infrastructure, subsidised rates for access to UQ facilities, or technical or administrative support available.</w:t>
      </w:r>
    </w:p>
  </w:comment>
  <w:comment w:id="6" w:author="Research Office" w:date="2023-10-06T10:21:00Z" w:initials="RO">
    <w:p w14:paraId="6FE91011" w14:textId="77777777" w:rsidR="007A5E5F" w:rsidRDefault="007A5E5F" w:rsidP="007A5E5F">
      <w:pPr>
        <w:pStyle w:val="CommentText"/>
      </w:pPr>
      <w:r>
        <w:rPr>
          <w:rStyle w:val="CommentReference"/>
        </w:rPr>
        <w:annotationRef/>
      </w:r>
      <w:r>
        <w:t>Please do not modify this text.</w:t>
      </w:r>
    </w:p>
  </w:comment>
  <w:comment w:id="9" w:author="Research Office" w:date="2021-09-27T16:03:00Z" w:initials="OO">
    <w:p w14:paraId="5B1A5230" w14:textId="77777777" w:rsidR="007A5E5F" w:rsidRDefault="007A5E5F" w:rsidP="007A5E5F">
      <w:pPr>
        <w:pStyle w:val="CommentText"/>
      </w:pPr>
      <w:r>
        <w:rPr>
          <w:rStyle w:val="CommentReference"/>
        </w:rPr>
        <w:annotationRef/>
      </w:r>
      <w:r>
        <w:rPr>
          <w:color w:val="000000"/>
        </w:rPr>
        <w:t xml:space="preserve">Please see </w:t>
      </w:r>
      <w:hyperlink r:id="rId1" w:history="1">
        <w:r w:rsidRPr="008B4CE5">
          <w:rPr>
            <w:rStyle w:val="Hyperlink"/>
          </w:rPr>
          <w:t>UQ and RTP Research Scholarship Policy</w:t>
        </w:r>
      </w:hyperlink>
      <w:r>
        <w:rPr>
          <w:color w:val="000000"/>
        </w:rPr>
        <w:t xml:space="preserve"> and UQ Graduate School website for details of </w:t>
      </w:r>
      <w:hyperlink r:id="rId2" w:history="1">
        <w:r w:rsidRPr="008B4CE5">
          <w:rPr>
            <w:rStyle w:val="Hyperlink"/>
          </w:rPr>
          <w:t>Earmarked Scholarships</w:t>
        </w:r>
      </w:hyperlink>
      <w:r>
        <w:rPr>
          <w:color w:val="0000FF"/>
        </w:rPr>
        <w:t>.</w:t>
      </w:r>
    </w:p>
    <w:p w14:paraId="1BCFD893" w14:textId="77777777" w:rsidR="007A5E5F" w:rsidRDefault="007A5E5F" w:rsidP="007A5E5F">
      <w:pPr>
        <w:pStyle w:val="CommentText"/>
      </w:pPr>
      <w:r>
        <w:rPr>
          <w:color w:val="000000"/>
        </w:rPr>
        <w:t xml:space="preserve">Please note: </w:t>
      </w:r>
    </w:p>
    <w:p w14:paraId="0FB450C7" w14:textId="77777777" w:rsidR="007A5E5F" w:rsidRDefault="007A5E5F" w:rsidP="007A5E5F">
      <w:pPr>
        <w:pStyle w:val="CommentText"/>
      </w:pPr>
      <w:r>
        <w:t>- the stipend is valued $32,1952 per annum (2023)</w:t>
      </w:r>
    </w:p>
    <w:p w14:paraId="138B9FD0" w14:textId="77777777" w:rsidR="007A5E5F" w:rsidRDefault="007A5E5F" w:rsidP="007A5E5F">
      <w:pPr>
        <w:pStyle w:val="CommentText"/>
      </w:pPr>
      <w:r>
        <w:t>- the stipend is for 3.5 years, with one possible 6 month extension</w:t>
      </w:r>
    </w:p>
    <w:p w14:paraId="6E7EA6E8" w14:textId="77777777" w:rsidR="007A5E5F" w:rsidRDefault="007A5E5F" w:rsidP="007A5E5F">
      <w:pPr>
        <w:pStyle w:val="CommentText"/>
      </w:pPr>
      <w:r>
        <w:t>- the stipend can only be used for a new student</w:t>
      </w:r>
    </w:p>
    <w:p w14:paraId="0BD602E7" w14:textId="77777777" w:rsidR="007A5E5F" w:rsidRDefault="007A5E5F" w:rsidP="007A5E5F">
      <w:pPr>
        <w:pStyle w:val="CommentText"/>
      </w:pPr>
      <w:r>
        <w:t>- the student must be recruited within the first year</w:t>
      </w:r>
    </w:p>
    <w:p w14:paraId="2C3A0BB2" w14:textId="77777777" w:rsidR="007A5E5F" w:rsidRDefault="007A5E5F" w:rsidP="007A5E5F">
      <w:pPr>
        <w:pStyle w:val="CommentText"/>
      </w:pPr>
      <w:r>
        <w:t>If any of these conditions are not met, the offer of a stipend will be withdrawn.</w:t>
      </w:r>
    </w:p>
  </w:comment>
  <w:comment w:id="8" w:author="Research Office" w:date="2023-10-06T10:19:00Z" w:initials="RO">
    <w:p w14:paraId="49DF72D8" w14:textId="77777777" w:rsidR="007A5E5F" w:rsidRDefault="007A5E5F" w:rsidP="007A5E5F">
      <w:pPr>
        <w:pStyle w:val="CommentText"/>
      </w:pPr>
      <w:r>
        <w:rPr>
          <w:rStyle w:val="CommentReference"/>
        </w:rPr>
        <w:annotationRef/>
      </w:r>
      <w:r>
        <w:t>Please do not modify this text.</w:t>
      </w:r>
    </w:p>
  </w:comment>
  <w:comment w:id="10" w:author="Research Office" w:date="2021-09-28T09:16:00Z" w:initials="RO">
    <w:p w14:paraId="1C45B7BD" w14:textId="77777777" w:rsidR="007A5E5F" w:rsidRDefault="007A5E5F" w:rsidP="007A5E5F">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This section details UQ’s arrangements for appointment of the Fellow during the Fellowship and following its conclusion. It is an opportunity to articulate how the candidate fits within their School or Institute, now and into the future e.g. filling a particular gap in research or teaching expertise, adding to critical mass in a key area.</w:t>
      </w:r>
    </w:p>
    <w:p w14:paraId="39A69D62" w14:textId="77777777" w:rsidR="007A5E5F" w:rsidRDefault="007A5E5F" w:rsidP="007A5E5F">
      <w:pPr>
        <w:pStyle w:val="CommentText"/>
        <w:rPr>
          <w:rFonts w:asciiTheme="minorHAnsi" w:hAnsiTheme="minorHAnsi" w:cstheme="minorHAnsi"/>
        </w:rPr>
      </w:pPr>
    </w:p>
    <w:p w14:paraId="47F09CA1" w14:textId="77777777" w:rsidR="007A5E5F" w:rsidRDefault="007A5E5F" w:rsidP="007A5E5F">
      <w:pPr>
        <w:pStyle w:val="CommentText"/>
        <w:rPr>
          <w:rFonts w:asciiTheme="minorHAnsi" w:hAnsiTheme="minorHAnsi" w:cstheme="minorHAnsi"/>
        </w:rPr>
      </w:pPr>
      <w:r>
        <w:rPr>
          <w:rFonts w:asciiTheme="minorHAnsi" w:hAnsiTheme="minorHAnsi" w:cstheme="minorHAnsi"/>
        </w:rPr>
        <w:t xml:space="preserve">Here, the ARC is seeking an explanation of how UQ plans to maintain the momentum of your research and build on the ARC’s investment. </w:t>
      </w:r>
    </w:p>
    <w:p w14:paraId="74B5B922" w14:textId="77777777" w:rsidR="007A5E5F" w:rsidRDefault="007A5E5F" w:rsidP="007A5E5F">
      <w:pPr>
        <w:pStyle w:val="CommentText"/>
        <w:rPr>
          <w:rFonts w:asciiTheme="minorHAnsi" w:hAnsiTheme="minorHAnsi" w:cstheme="minorHAnsi"/>
        </w:rPr>
      </w:pPr>
    </w:p>
    <w:p w14:paraId="7A8C35B9" w14:textId="77777777" w:rsidR="007A5E5F" w:rsidRPr="0025560F" w:rsidRDefault="007A5E5F" w:rsidP="007A5E5F">
      <w:pPr>
        <w:pStyle w:val="CommentText"/>
        <w:rPr>
          <w:rFonts w:asciiTheme="minorHAnsi" w:hAnsiTheme="minorHAnsi" w:cstheme="minorHAnsi"/>
        </w:rPr>
      </w:pPr>
      <w:r>
        <w:rPr>
          <w:rFonts w:asciiTheme="minorHAnsi" w:hAnsiTheme="minorHAnsi" w:cstheme="minorHAnsi"/>
        </w:rPr>
        <w:t xml:space="preserve">Please include the most relevant text sample (Option 1-4), delete the others, and elaborate as necessary. </w:t>
      </w:r>
    </w:p>
  </w:comment>
  <w:comment w:id="11" w:author="Research Office" w:date="2021-09-28T09:16:00Z" w:initials="RO">
    <w:p w14:paraId="6FF5FB75" w14:textId="77777777" w:rsidR="007A5E5F" w:rsidRDefault="007A5E5F" w:rsidP="007A5E5F">
      <w:pPr>
        <w:pStyle w:val="CommentText"/>
      </w:pPr>
      <w:r>
        <w:rPr>
          <w:rStyle w:val="CommentReference"/>
        </w:rPr>
        <w:annotationRef/>
      </w:r>
      <w:r>
        <w:t>If there is no pre-existing arrangement in relation to the post-Fellowship appointment, please include this text verbatim, with addition of your name.</w:t>
      </w:r>
    </w:p>
  </w:comment>
  <w:comment w:id="12" w:author="Research Office" w:date="2023-10-12T11:49:00Z" w:initials="RO">
    <w:p w14:paraId="4ABC9E15" w14:textId="77777777" w:rsidR="007A5E5F" w:rsidRDefault="007A5E5F" w:rsidP="007A5E5F">
      <w:pPr>
        <w:pStyle w:val="CommentText"/>
      </w:pPr>
      <w:r>
        <w:rPr>
          <w:rStyle w:val="CommentReference"/>
        </w:rPr>
        <w:annotationRef/>
      </w:r>
      <w:r>
        <w:t xml:space="preserve">This detail must be included if you are committing &lt;1.0 FTE on research activities during your FT24.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512633" w15:done="0"/>
  <w15:commentEx w15:paraId="1E11769A" w15:done="0"/>
  <w15:commentEx w15:paraId="1EFFC2B8" w15:done="0"/>
  <w15:commentEx w15:paraId="4C777035" w15:done="0"/>
  <w15:commentEx w15:paraId="54DDDF57" w15:done="0"/>
  <w15:commentEx w15:paraId="66FF6C42" w15:done="0"/>
  <w15:commentEx w15:paraId="6FE91011" w15:done="0"/>
  <w15:commentEx w15:paraId="2C3A0BB2" w15:done="0"/>
  <w15:commentEx w15:paraId="49DF72D8" w15:done="0"/>
  <w15:commentEx w15:paraId="7A8C35B9" w15:done="0"/>
  <w15:commentEx w15:paraId="6FF5FB75" w15:done="0"/>
  <w15:commentEx w15:paraId="4ABC9E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7C764" w16cex:dateUtc="2023-10-16T04:29:00Z"/>
  <w16cex:commentExtensible w16cex:durableId="23171B20" w16cex:dateUtc="2020-09-24T03:18:00Z"/>
  <w16cex:commentExtensible w16cex:durableId="28CA5A3D" w16cex:dateUtc="2023-10-06T00:04:00Z"/>
  <w16cex:commentExtensible w16cex:durableId="28DCC7A8" w16cex:dateUtc="2023-10-19T23:32:00Z"/>
  <w16cex:commentExtensible w16cex:durableId="24FD5B9C" w16cex:dateUtc="2021-09-27T23:15:00Z"/>
  <w16cex:commentExtensible w16cex:durableId="24FD5BB7" w16cex:dateUtc="2021-09-27T23:15:00Z"/>
  <w16cex:commentExtensible w16cex:durableId="28CA5E19" w16cex:dateUtc="2023-10-06T00:21:00Z"/>
  <w16cex:commentExtensible w16cex:durableId="24FC69BA" w16cex:dateUtc="2021-09-27T06:03:00Z"/>
  <w16cex:commentExtensible w16cex:durableId="28CA5DCE" w16cex:dateUtc="2023-10-06T00:19:00Z"/>
  <w16cex:commentExtensible w16cex:durableId="24FD5BD4" w16cex:dateUtc="2021-09-27T23:16:00Z"/>
  <w16cex:commentExtensible w16cex:durableId="24FD5BE2" w16cex:dateUtc="2021-09-27T23:16:00Z"/>
  <w16cex:commentExtensible w16cex:durableId="28D25BD7" w16cex:dateUtc="2023-10-12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512633" w16cid:durableId="28D7C764"/>
  <w16cid:commentId w16cid:paraId="1E11769A" w16cid:durableId="23171B20"/>
  <w16cid:commentId w16cid:paraId="1EFFC2B8" w16cid:durableId="28CA5A3D"/>
  <w16cid:commentId w16cid:paraId="4C777035" w16cid:durableId="28DCC7A8"/>
  <w16cid:commentId w16cid:paraId="54DDDF57" w16cid:durableId="24FD5B9C"/>
  <w16cid:commentId w16cid:paraId="66FF6C42" w16cid:durableId="24FD5BB7"/>
  <w16cid:commentId w16cid:paraId="6FE91011" w16cid:durableId="28CA5E19"/>
  <w16cid:commentId w16cid:paraId="2C3A0BB2" w16cid:durableId="24FC69BA"/>
  <w16cid:commentId w16cid:paraId="49DF72D8" w16cid:durableId="28CA5DCE"/>
  <w16cid:commentId w16cid:paraId="7A8C35B9" w16cid:durableId="24FD5BD4"/>
  <w16cid:commentId w16cid:paraId="6FF5FB75" w16cid:durableId="24FD5BE2"/>
  <w16cid:commentId w16cid:paraId="4ABC9E15" w16cid:durableId="28D25B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A9D0" w14:textId="77777777" w:rsidR="00A10C55" w:rsidRDefault="00A10C55">
      <w:r>
        <w:separator/>
      </w:r>
    </w:p>
  </w:endnote>
  <w:endnote w:type="continuationSeparator" w:id="0">
    <w:p w14:paraId="7988BEC8" w14:textId="77777777" w:rsidR="00A10C55" w:rsidRDefault="00A1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AA2E" w14:textId="77777777" w:rsidR="00825C1C" w:rsidRDefault="00825C1C" w:rsidP="00F17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BA6B1" w14:textId="77777777" w:rsidR="00825C1C" w:rsidRDefault="00825C1C" w:rsidP="00F17A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1EEE" w14:textId="77777777" w:rsidR="00825C1C" w:rsidRDefault="00825C1C" w:rsidP="00F17A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1792" w14:textId="77777777" w:rsidR="00A10C55" w:rsidRDefault="00A10C55">
      <w:r>
        <w:separator/>
      </w:r>
    </w:p>
  </w:footnote>
  <w:footnote w:type="continuationSeparator" w:id="0">
    <w:p w14:paraId="7819DAA1" w14:textId="77777777" w:rsidR="00A10C55" w:rsidRDefault="00A10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B85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64663"/>
    <w:multiLevelType w:val="hybridMultilevel"/>
    <w:tmpl w:val="04F690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55D2F"/>
    <w:multiLevelType w:val="hybridMultilevel"/>
    <w:tmpl w:val="4E6280A2"/>
    <w:lvl w:ilvl="0" w:tplc="DFECE166">
      <w:start w:val="1"/>
      <w:numFmt w:val="bullet"/>
      <w:lvlText w:val=""/>
      <w:lvlJc w:val="left"/>
      <w:pPr>
        <w:tabs>
          <w:tab w:val="num" w:pos="425"/>
        </w:tabs>
        <w:ind w:left="425" w:hanging="425"/>
      </w:pPr>
      <w:rPr>
        <w:rFonts w:ascii="Symbol" w:hAnsi="Symbol" w:cs="Symbol" w:hint="default"/>
        <w:sz w:val="20"/>
        <w:szCs w:val="20"/>
      </w:rPr>
    </w:lvl>
    <w:lvl w:ilvl="1" w:tplc="6782596E">
      <w:start w:val="1"/>
      <w:numFmt w:val="bullet"/>
      <w:lvlText w:val="o"/>
      <w:lvlJc w:val="left"/>
      <w:pPr>
        <w:tabs>
          <w:tab w:val="num" w:pos="640"/>
        </w:tabs>
        <w:ind w:left="640" w:hanging="360"/>
      </w:pPr>
      <w:rPr>
        <w:rFonts w:ascii="Courier New" w:hAnsi="Courier New" w:hint="default"/>
        <w:sz w:val="20"/>
        <w:szCs w:val="20"/>
      </w:rPr>
    </w:lvl>
    <w:lvl w:ilvl="2" w:tplc="04090005">
      <w:start w:val="1"/>
      <w:numFmt w:val="bullet"/>
      <w:lvlText w:val=""/>
      <w:lvlJc w:val="left"/>
      <w:pPr>
        <w:tabs>
          <w:tab w:val="num" w:pos="1360"/>
        </w:tabs>
        <w:ind w:left="1360" w:hanging="360"/>
      </w:pPr>
      <w:rPr>
        <w:rFonts w:ascii="Wingdings" w:hAnsi="Wingdings" w:cs="Wingdings" w:hint="default"/>
      </w:rPr>
    </w:lvl>
    <w:lvl w:ilvl="3" w:tplc="04090001">
      <w:start w:val="1"/>
      <w:numFmt w:val="bullet"/>
      <w:lvlText w:val=""/>
      <w:lvlJc w:val="left"/>
      <w:pPr>
        <w:tabs>
          <w:tab w:val="num" w:pos="2080"/>
        </w:tabs>
        <w:ind w:left="2080" w:hanging="360"/>
      </w:pPr>
      <w:rPr>
        <w:rFonts w:ascii="Symbol" w:hAnsi="Symbol" w:cs="Symbol" w:hint="default"/>
      </w:rPr>
    </w:lvl>
    <w:lvl w:ilvl="4" w:tplc="04090003">
      <w:start w:val="1"/>
      <w:numFmt w:val="bullet"/>
      <w:lvlText w:val="o"/>
      <w:lvlJc w:val="left"/>
      <w:pPr>
        <w:tabs>
          <w:tab w:val="num" w:pos="2800"/>
        </w:tabs>
        <w:ind w:left="2800" w:hanging="360"/>
      </w:pPr>
      <w:rPr>
        <w:rFonts w:ascii="Courier New" w:hAnsi="Courier New" w:cs="Courier New" w:hint="default"/>
      </w:rPr>
    </w:lvl>
    <w:lvl w:ilvl="5" w:tplc="04090005">
      <w:start w:val="1"/>
      <w:numFmt w:val="bullet"/>
      <w:lvlText w:val=""/>
      <w:lvlJc w:val="left"/>
      <w:pPr>
        <w:tabs>
          <w:tab w:val="num" w:pos="3520"/>
        </w:tabs>
        <w:ind w:left="3520" w:hanging="360"/>
      </w:pPr>
      <w:rPr>
        <w:rFonts w:ascii="Wingdings" w:hAnsi="Wingdings" w:cs="Wingdings" w:hint="default"/>
      </w:rPr>
    </w:lvl>
    <w:lvl w:ilvl="6" w:tplc="04090001">
      <w:start w:val="1"/>
      <w:numFmt w:val="bullet"/>
      <w:lvlText w:val=""/>
      <w:lvlJc w:val="left"/>
      <w:pPr>
        <w:tabs>
          <w:tab w:val="num" w:pos="4240"/>
        </w:tabs>
        <w:ind w:left="4240" w:hanging="360"/>
      </w:pPr>
      <w:rPr>
        <w:rFonts w:ascii="Symbol" w:hAnsi="Symbol" w:cs="Symbol" w:hint="default"/>
      </w:rPr>
    </w:lvl>
    <w:lvl w:ilvl="7" w:tplc="04090003">
      <w:start w:val="1"/>
      <w:numFmt w:val="bullet"/>
      <w:lvlText w:val="o"/>
      <w:lvlJc w:val="left"/>
      <w:pPr>
        <w:tabs>
          <w:tab w:val="num" w:pos="4960"/>
        </w:tabs>
        <w:ind w:left="4960" w:hanging="360"/>
      </w:pPr>
      <w:rPr>
        <w:rFonts w:ascii="Courier New" w:hAnsi="Courier New" w:cs="Courier New" w:hint="default"/>
      </w:rPr>
    </w:lvl>
    <w:lvl w:ilvl="8" w:tplc="04090005">
      <w:start w:val="1"/>
      <w:numFmt w:val="bullet"/>
      <w:lvlText w:val=""/>
      <w:lvlJc w:val="left"/>
      <w:pPr>
        <w:tabs>
          <w:tab w:val="num" w:pos="5680"/>
        </w:tabs>
        <w:ind w:left="5680" w:hanging="360"/>
      </w:pPr>
      <w:rPr>
        <w:rFonts w:ascii="Wingdings" w:hAnsi="Wingdings" w:cs="Wingdings" w:hint="default"/>
      </w:rPr>
    </w:lvl>
  </w:abstractNum>
  <w:abstractNum w:abstractNumId="3" w15:restartNumberingAfterBreak="0">
    <w:nsid w:val="05B2233B"/>
    <w:multiLevelType w:val="hybridMultilevel"/>
    <w:tmpl w:val="0D26ABF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B0776"/>
    <w:multiLevelType w:val="multilevel"/>
    <w:tmpl w:val="F6802C6C"/>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0147DB4"/>
    <w:multiLevelType w:val="hybridMultilevel"/>
    <w:tmpl w:val="8F6EFD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303BF"/>
    <w:multiLevelType w:val="hybridMultilevel"/>
    <w:tmpl w:val="CB38B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24522"/>
    <w:multiLevelType w:val="hybridMultilevel"/>
    <w:tmpl w:val="EA9CEC0C"/>
    <w:lvl w:ilvl="0" w:tplc="DFECE166">
      <w:start w:val="1"/>
      <w:numFmt w:val="bullet"/>
      <w:pStyle w:val="Bullet"/>
      <w:lvlText w:val=""/>
      <w:lvlJc w:val="left"/>
      <w:pPr>
        <w:tabs>
          <w:tab w:val="num" w:pos="425"/>
        </w:tabs>
        <w:ind w:left="425" w:hanging="425"/>
      </w:pPr>
      <w:rPr>
        <w:rFonts w:ascii="Symbol" w:hAnsi="Symbol" w:cs="Symbol" w:hint="default"/>
        <w:sz w:val="20"/>
        <w:szCs w:val="20"/>
      </w:rPr>
    </w:lvl>
    <w:lvl w:ilvl="1" w:tplc="D1984FC2">
      <w:start w:val="1"/>
      <w:numFmt w:val="bullet"/>
      <w:lvlText w:val=""/>
      <w:lvlJc w:val="left"/>
      <w:pPr>
        <w:tabs>
          <w:tab w:val="num" w:pos="640"/>
        </w:tabs>
        <w:ind w:left="640" w:hanging="360"/>
      </w:pPr>
      <w:rPr>
        <w:rFonts w:ascii="Symbol" w:hAnsi="Symbol" w:cs="Symbol" w:hint="default"/>
      </w:rPr>
    </w:lvl>
    <w:lvl w:ilvl="2" w:tplc="04090005">
      <w:start w:val="1"/>
      <w:numFmt w:val="bullet"/>
      <w:lvlText w:val=""/>
      <w:lvlJc w:val="left"/>
      <w:pPr>
        <w:tabs>
          <w:tab w:val="num" w:pos="1360"/>
        </w:tabs>
        <w:ind w:left="1360" w:hanging="360"/>
      </w:pPr>
      <w:rPr>
        <w:rFonts w:ascii="Wingdings" w:hAnsi="Wingdings" w:cs="Wingdings" w:hint="default"/>
      </w:rPr>
    </w:lvl>
    <w:lvl w:ilvl="3" w:tplc="04090001">
      <w:start w:val="1"/>
      <w:numFmt w:val="bullet"/>
      <w:lvlText w:val=""/>
      <w:lvlJc w:val="left"/>
      <w:pPr>
        <w:tabs>
          <w:tab w:val="num" w:pos="2080"/>
        </w:tabs>
        <w:ind w:left="2080" w:hanging="360"/>
      </w:pPr>
      <w:rPr>
        <w:rFonts w:ascii="Symbol" w:hAnsi="Symbol" w:cs="Symbol" w:hint="default"/>
      </w:rPr>
    </w:lvl>
    <w:lvl w:ilvl="4" w:tplc="04090003">
      <w:start w:val="1"/>
      <w:numFmt w:val="bullet"/>
      <w:lvlText w:val="o"/>
      <w:lvlJc w:val="left"/>
      <w:pPr>
        <w:tabs>
          <w:tab w:val="num" w:pos="2800"/>
        </w:tabs>
        <w:ind w:left="2800" w:hanging="360"/>
      </w:pPr>
      <w:rPr>
        <w:rFonts w:ascii="Courier New" w:hAnsi="Courier New" w:cs="Courier New" w:hint="default"/>
      </w:rPr>
    </w:lvl>
    <w:lvl w:ilvl="5" w:tplc="04090005">
      <w:start w:val="1"/>
      <w:numFmt w:val="bullet"/>
      <w:lvlText w:val=""/>
      <w:lvlJc w:val="left"/>
      <w:pPr>
        <w:tabs>
          <w:tab w:val="num" w:pos="3520"/>
        </w:tabs>
        <w:ind w:left="3520" w:hanging="360"/>
      </w:pPr>
      <w:rPr>
        <w:rFonts w:ascii="Wingdings" w:hAnsi="Wingdings" w:cs="Wingdings" w:hint="default"/>
      </w:rPr>
    </w:lvl>
    <w:lvl w:ilvl="6" w:tplc="04090001">
      <w:start w:val="1"/>
      <w:numFmt w:val="bullet"/>
      <w:lvlText w:val=""/>
      <w:lvlJc w:val="left"/>
      <w:pPr>
        <w:tabs>
          <w:tab w:val="num" w:pos="4240"/>
        </w:tabs>
        <w:ind w:left="4240" w:hanging="360"/>
      </w:pPr>
      <w:rPr>
        <w:rFonts w:ascii="Symbol" w:hAnsi="Symbol" w:cs="Symbol" w:hint="default"/>
      </w:rPr>
    </w:lvl>
    <w:lvl w:ilvl="7" w:tplc="04090003">
      <w:start w:val="1"/>
      <w:numFmt w:val="bullet"/>
      <w:lvlText w:val="o"/>
      <w:lvlJc w:val="left"/>
      <w:pPr>
        <w:tabs>
          <w:tab w:val="num" w:pos="4960"/>
        </w:tabs>
        <w:ind w:left="4960" w:hanging="360"/>
      </w:pPr>
      <w:rPr>
        <w:rFonts w:ascii="Courier New" w:hAnsi="Courier New" w:cs="Courier New" w:hint="default"/>
      </w:rPr>
    </w:lvl>
    <w:lvl w:ilvl="8" w:tplc="04090005">
      <w:start w:val="1"/>
      <w:numFmt w:val="bullet"/>
      <w:lvlText w:val=""/>
      <w:lvlJc w:val="left"/>
      <w:pPr>
        <w:tabs>
          <w:tab w:val="num" w:pos="5680"/>
        </w:tabs>
        <w:ind w:left="5680" w:hanging="360"/>
      </w:pPr>
      <w:rPr>
        <w:rFonts w:ascii="Wingdings" w:hAnsi="Wingdings" w:cs="Wingdings" w:hint="default"/>
      </w:rPr>
    </w:lvl>
  </w:abstractNum>
  <w:abstractNum w:abstractNumId="8" w15:restartNumberingAfterBreak="0">
    <w:nsid w:val="21E03DB9"/>
    <w:multiLevelType w:val="hybridMultilevel"/>
    <w:tmpl w:val="2C88A414"/>
    <w:lvl w:ilvl="0" w:tplc="6782596E">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71846"/>
    <w:multiLevelType w:val="hybridMultilevel"/>
    <w:tmpl w:val="C4CA30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3DE40E1"/>
    <w:multiLevelType w:val="hybridMultilevel"/>
    <w:tmpl w:val="5A4EC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BA4573"/>
    <w:multiLevelType w:val="hybridMultilevel"/>
    <w:tmpl w:val="1848C728"/>
    <w:lvl w:ilvl="0" w:tplc="04090001">
      <w:start w:val="1"/>
      <w:numFmt w:val="bullet"/>
      <w:lvlText w:val=""/>
      <w:lvlJc w:val="left"/>
      <w:pPr>
        <w:tabs>
          <w:tab w:val="num" w:pos="640"/>
        </w:tabs>
        <w:ind w:left="640" w:hanging="360"/>
      </w:pPr>
      <w:rPr>
        <w:rFonts w:ascii="Symbol" w:hAnsi="Symbol" w:hint="default"/>
      </w:rPr>
    </w:lvl>
    <w:lvl w:ilvl="1" w:tplc="0C090003" w:tentative="1">
      <w:start w:val="1"/>
      <w:numFmt w:val="bullet"/>
      <w:lvlText w:val="o"/>
      <w:lvlJc w:val="left"/>
      <w:pPr>
        <w:tabs>
          <w:tab w:val="num" w:pos="1720"/>
        </w:tabs>
        <w:ind w:left="1720" w:hanging="360"/>
      </w:pPr>
      <w:rPr>
        <w:rFonts w:ascii="Courier New" w:hAnsi="Courier New" w:cs="Courier New" w:hint="default"/>
      </w:rPr>
    </w:lvl>
    <w:lvl w:ilvl="2" w:tplc="0C090005" w:tentative="1">
      <w:start w:val="1"/>
      <w:numFmt w:val="bullet"/>
      <w:lvlText w:val=""/>
      <w:lvlJc w:val="left"/>
      <w:pPr>
        <w:tabs>
          <w:tab w:val="num" w:pos="2440"/>
        </w:tabs>
        <w:ind w:left="2440" w:hanging="360"/>
      </w:pPr>
      <w:rPr>
        <w:rFonts w:ascii="Wingdings" w:hAnsi="Wingdings" w:hint="default"/>
      </w:rPr>
    </w:lvl>
    <w:lvl w:ilvl="3" w:tplc="0C090001" w:tentative="1">
      <w:start w:val="1"/>
      <w:numFmt w:val="bullet"/>
      <w:lvlText w:val=""/>
      <w:lvlJc w:val="left"/>
      <w:pPr>
        <w:tabs>
          <w:tab w:val="num" w:pos="3160"/>
        </w:tabs>
        <w:ind w:left="3160" w:hanging="360"/>
      </w:pPr>
      <w:rPr>
        <w:rFonts w:ascii="Symbol" w:hAnsi="Symbol" w:hint="default"/>
      </w:rPr>
    </w:lvl>
    <w:lvl w:ilvl="4" w:tplc="0C090003" w:tentative="1">
      <w:start w:val="1"/>
      <w:numFmt w:val="bullet"/>
      <w:lvlText w:val="o"/>
      <w:lvlJc w:val="left"/>
      <w:pPr>
        <w:tabs>
          <w:tab w:val="num" w:pos="3880"/>
        </w:tabs>
        <w:ind w:left="3880" w:hanging="360"/>
      </w:pPr>
      <w:rPr>
        <w:rFonts w:ascii="Courier New" w:hAnsi="Courier New" w:cs="Courier New" w:hint="default"/>
      </w:rPr>
    </w:lvl>
    <w:lvl w:ilvl="5" w:tplc="0C090005" w:tentative="1">
      <w:start w:val="1"/>
      <w:numFmt w:val="bullet"/>
      <w:lvlText w:val=""/>
      <w:lvlJc w:val="left"/>
      <w:pPr>
        <w:tabs>
          <w:tab w:val="num" w:pos="4600"/>
        </w:tabs>
        <w:ind w:left="4600" w:hanging="360"/>
      </w:pPr>
      <w:rPr>
        <w:rFonts w:ascii="Wingdings" w:hAnsi="Wingdings" w:hint="default"/>
      </w:rPr>
    </w:lvl>
    <w:lvl w:ilvl="6" w:tplc="0C090001" w:tentative="1">
      <w:start w:val="1"/>
      <w:numFmt w:val="bullet"/>
      <w:lvlText w:val=""/>
      <w:lvlJc w:val="left"/>
      <w:pPr>
        <w:tabs>
          <w:tab w:val="num" w:pos="5320"/>
        </w:tabs>
        <w:ind w:left="5320" w:hanging="360"/>
      </w:pPr>
      <w:rPr>
        <w:rFonts w:ascii="Symbol" w:hAnsi="Symbol" w:hint="default"/>
      </w:rPr>
    </w:lvl>
    <w:lvl w:ilvl="7" w:tplc="0C090003" w:tentative="1">
      <w:start w:val="1"/>
      <w:numFmt w:val="bullet"/>
      <w:lvlText w:val="o"/>
      <w:lvlJc w:val="left"/>
      <w:pPr>
        <w:tabs>
          <w:tab w:val="num" w:pos="6040"/>
        </w:tabs>
        <w:ind w:left="6040" w:hanging="360"/>
      </w:pPr>
      <w:rPr>
        <w:rFonts w:ascii="Courier New" w:hAnsi="Courier New" w:cs="Courier New" w:hint="default"/>
      </w:rPr>
    </w:lvl>
    <w:lvl w:ilvl="8" w:tplc="0C090005" w:tentative="1">
      <w:start w:val="1"/>
      <w:numFmt w:val="bullet"/>
      <w:lvlText w:val=""/>
      <w:lvlJc w:val="left"/>
      <w:pPr>
        <w:tabs>
          <w:tab w:val="num" w:pos="6760"/>
        </w:tabs>
        <w:ind w:left="6760" w:hanging="360"/>
      </w:pPr>
      <w:rPr>
        <w:rFonts w:ascii="Wingdings" w:hAnsi="Wingdings" w:hint="default"/>
      </w:rPr>
    </w:lvl>
  </w:abstractNum>
  <w:abstractNum w:abstractNumId="12" w15:restartNumberingAfterBreak="0">
    <w:nsid w:val="292A7CB8"/>
    <w:multiLevelType w:val="hybridMultilevel"/>
    <w:tmpl w:val="FC060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1E3643"/>
    <w:multiLevelType w:val="multilevel"/>
    <w:tmpl w:val="EA9CEC0C"/>
    <w:lvl w:ilvl="0">
      <w:start w:val="1"/>
      <w:numFmt w:val="bullet"/>
      <w:lvlText w:val=""/>
      <w:lvlJc w:val="left"/>
      <w:pPr>
        <w:tabs>
          <w:tab w:val="num" w:pos="425"/>
        </w:tabs>
        <w:ind w:left="425" w:hanging="425"/>
      </w:pPr>
      <w:rPr>
        <w:rFonts w:ascii="Symbol" w:hAnsi="Symbol" w:cs="Symbol" w:hint="default"/>
        <w:sz w:val="20"/>
        <w:szCs w:val="20"/>
      </w:rPr>
    </w:lvl>
    <w:lvl w:ilvl="1">
      <w:start w:val="1"/>
      <w:numFmt w:val="bullet"/>
      <w:lvlText w:val=""/>
      <w:lvlJc w:val="left"/>
      <w:pPr>
        <w:tabs>
          <w:tab w:val="num" w:pos="640"/>
        </w:tabs>
        <w:ind w:left="640" w:hanging="360"/>
      </w:pPr>
      <w:rPr>
        <w:rFonts w:ascii="Symbol" w:hAnsi="Symbol" w:cs="Symbol" w:hint="default"/>
      </w:rPr>
    </w:lvl>
    <w:lvl w:ilvl="2">
      <w:start w:val="1"/>
      <w:numFmt w:val="bullet"/>
      <w:lvlText w:val=""/>
      <w:lvlJc w:val="left"/>
      <w:pPr>
        <w:tabs>
          <w:tab w:val="num" w:pos="1360"/>
        </w:tabs>
        <w:ind w:left="1360" w:hanging="360"/>
      </w:pPr>
      <w:rPr>
        <w:rFonts w:ascii="Wingdings" w:hAnsi="Wingdings" w:cs="Wingdings" w:hint="default"/>
      </w:rPr>
    </w:lvl>
    <w:lvl w:ilvl="3">
      <w:start w:val="1"/>
      <w:numFmt w:val="bullet"/>
      <w:lvlText w:val=""/>
      <w:lvlJc w:val="left"/>
      <w:pPr>
        <w:tabs>
          <w:tab w:val="num" w:pos="2080"/>
        </w:tabs>
        <w:ind w:left="2080" w:hanging="360"/>
      </w:pPr>
      <w:rPr>
        <w:rFonts w:ascii="Symbol" w:hAnsi="Symbol" w:cs="Symbol" w:hint="default"/>
      </w:rPr>
    </w:lvl>
    <w:lvl w:ilvl="4">
      <w:start w:val="1"/>
      <w:numFmt w:val="bullet"/>
      <w:lvlText w:val="o"/>
      <w:lvlJc w:val="left"/>
      <w:pPr>
        <w:tabs>
          <w:tab w:val="num" w:pos="2800"/>
        </w:tabs>
        <w:ind w:left="2800" w:hanging="360"/>
      </w:pPr>
      <w:rPr>
        <w:rFonts w:ascii="Courier New" w:hAnsi="Courier New" w:cs="Courier New" w:hint="default"/>
      </w:rPr>
    </w:lvl>
    <w:lvl w:ilvl="5">
      <w:start w:val="1"/>
      <w:numFmt w:val="bullet"/>
      <w:lvlText w:val=""/>
      <w:lvlJc w:val="left"/>
      <w:pPr>
        <w:tabs>
          <w:tab w:val="num" w:pos="3520"/>
        </w:tabs>
        <w:ind w:left="3520" w:hanging="360"/>
      </w:pPr>
      <w:rPr>
        <w:rFonts w:ascii="Wingdings" w:hAnsi="Wingdings" w:cs="Wingdings" w:hint="default"/>
      </w:rPr>
    </w:lvl>
    <w:lvl w:ilvl="6">
      <w:start w:val="1"/>
      <w:numFmt w:val="bullet"/>
      <w:lvlText w:val=""/>
      <w:lvlJc w:val="left"/>
      <w:pPr>
        <w:tabs>
          <w:tab w:val="num" w:pos="4240"/>
        </w:tabs>
        <w:ind w:left="4240" w:hanging="360"/>
      </w:pPr>
      <w:rPr>
        <w:rFonts w:ascii="Symbol" w:hAnsi="Symbol" w:cs="Symbol" w:hint="default"/>
      </w:rPr>
    </w:lvl>
    <w:lvl w:ilvl="7">
      <w:start w:val="1"/>
      <w:numFmt w:val="bullet"/>
      <w:lvlText w:val="o"/>
      <w:lvlJc w:val="left"/>
      <w:pPr>
        <w:tabs>
          <w:tab w:val="num" w:pos="4960"/>
        </w:tabs>
        <w:ind w:left="4960" w:hanging="360"/>
      </w:pPr>
      <w:rPr>
        <w:rFonts w:ascii="Courier New" w:hAnsi="Courier New" w:cs="Courier New" w:hint="default"/>
      </w:rPr>
    </w:lvl>
    <w:lvl w:ilvl="8">
      <w:start w:val="1"/>
      <w:numFmt w:val="bullet"/>
      <w:lvlText w:val=""/>
      <w:lvlJc w:val="left"/>
      <w:pPr>
        <w:tabs>
          <w:tab w:val="num" w:pos="5680"/>
        </w:tabs>
        <w:ind w:left="5680" w:hanging="360"/>
      </w:pPr>
      <w:rPr>
        <w:rFonts w:ascii="Wingdings" w:hAnsi="Wingdings" w:cs="Wingdings" w:hint="default"/>
      </w:rPr>
    </w:lvl>
  </w:abstractNum>
  <w:abstractNum w:abstractNumId="14" w15:restartNumberingAfterBreak="0">
    <w:nsid w:val="32D31687"/>
    <w:multiLevelType w:val="hybridMultilevel"/>
    <w:tmpl w:val="9E989754"/>
    <w:lvl w:ilvl="0" w:tplc="0D48CC70">
      <w:start w:val="1"/>
      <w:numFmt w:val="bullet"/>
      <w:lvlText w:val=""/>
      <w:lvlJc w:val="left"/>
      <w:pPr>
        <w:tabs>
          <w:tab w:val="num" w:pos="360"/>
        </w:tabs>
        <w:ind w:left="360" w:hanging="360"/>
      </w:pPr>
      <w:rPr>
        <w:rFonts w:ascii="Symbol" w:hAnsi="Symbol" w:hint="default"/>
        <w:i w:val="0"/>
        <w:color w:val="0000FF"/>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905D5"/>
    <w:multiLevelType w:val="hybridMultilevel"/>
    <w:tmpl w:val="F3E41F1A"/>
    <w:lvl w:ilvl="0" w:tplc="0C090001">
      <w:start w:val="1"/>
      <w:numFmt w:val="bullet"/>
      <w:lvlText w:val=""/>
      <w:lvlJc w:val="left"/>
      <w:pPr>
        <w:ind w:left="-87" w:hanging="360"/>
      </w:pPr>
      <w:rPr>
        <w:rFonts w:ascii="Symbol" w:hAnsi="Symbol" w:hint="default"/>
      </w:rPr>
    </w:lvl>
    <w:lvl w:ilvl="1" w:tplc="0C090003" w:tentative="1">
      <w:start w:val="1"/>
      <w:numFmt w:val="bullet"/>
      <w:lvlText w:val="o"/>
      <w:lvlJc w:val="left"/>
      <w:pPr>
        <w:ind w:left="633" w:hanging="360"/>
      </w:pPr>
      <w:rPr>
        <w:rFonts w:ascii="Courier New" w:hAnsi="Courier New" w:cs="Courier New" w:hint="default"/>
      </w:rPr>
    </w:lvl>
    <w:lvl w:ilvl="2" w:tplc="0C090005" w:tentative="1">
      <w:start w:val="1"/>
      <w:numFmt w:val="bullet"/>
      <w:lvlText w:val=""/>
      <w:lvlJc w:val="left"/>
      <w:pPr>
        <w:ind w:left="1353" w:hanging="360"/>
      </w:pPr>
      <w:rPr>
        <w:rFonts w:ascii="Wingdings" w:hAnsi="Wingdings" w:hint="default"/>
      </w:rPr>
    </w:lvl>
    <w:lvl w:ilvl="3" w:tplc="0C090001" w:tentative="1">
      <w:start w:val="1"/>
      <w:numFmt w:val="bullet"/>
      <w:lvlText w:val=""/>
      <w:lvlJc w:val="left"/>
      <w:pPr>
        <w:ind w:left="2073" w:hanging="360"/>
      </w:pPr>
      <w:rPr>
        <w:rFonts w:ascii="Symbol" w:hAnsi="Symbol" w:hint="default"/>
      </w:rPr>
    </w:lvl>
    <w:lvl w:ilvl="4" w:tplc="0C090003" w:tentative="1">
      <w:start w:val="1"/>
      <w:numFmt w:val="bullet"/>
      <w:lvlText w:val="o"/>
      <w:lvlJc w:val="left"/>
      <w:pPr>
        <w:ind w:left="2793" w:hanging="360"/>
      </w:pPr>
      <w:rPr>
        <w:rFonts w:ascii="Courier New" w:hAnsi="Courier New" w:cs="Courier New" w:hint="default"/>
      </w:rPr>
    </w:lvl>
    <w:lvl w:ilvl="5" w:tplc="0C090005" w:tentative="1">
      <w:start w:val="1"/>
      <w:numFmt w:val="bullet"/>
      <w:lvlText w:val=""/>
      <w:lvlJc w:val="left"/>
      <w:pPr>
        <w:ind w:left="3513" w:hanging="360"/>
      </w:pPr>
      <w:rPr>
        <w:rFonts w:ascii="Wingdings" w:hAnsi="Wingdings" w:hint="default"/>
      </w:rPr>
    </w:lvl>
    <w:lvl w:ilvl="6" w:tplc="0C090001" w:tentative="1">
      <w:start w:val="1"/>
      <w:numFmt w:val="bullet"/>
      <w:lvlText w:val=""/>
      <w:lvlJc w:val="left"/>
      <w:pPr>
        <w:ind w:left="4233" w:hanging="360"/>
      </w:pPr>
      <w:rPr>
        <w:rFonts w:ascii="Symbol" w:hAnsi="Symbol" w:hint="default"/>
      </w:rPr>
    </w:lvl>
    <w:lvl w:ilvl="7" w:tplc="0C090003" w:tentative="1">
      <w:start w:val="1"/>
      <w:numFmt w:val="bullet"/>
      <w:lvlText w:val="o"/>
      <w:lvlJc w:val="left"/>
      <w:pPr>
        <w:ind w:left="4953" w:hanging="360"/>
      </w:pPr>
      <w:rPr>
        <w:rFonts w:ascii="Courier New" w:hAnsi="Courier New" w:cs="Courier New" w:hint="default"/>
      </w:rPr>
    </w:lvl>
    <w:lvl w:ilvl="8" w:tplc="0C090005" w:tentative="1">
      <w:start w:val="1"/>
      <w:numFmt w:val="bullet"/>
      <w:lvlText w:val=""/>
      <w:lvlJc w:val="left"/>
      <w:pPr>
        <w:ind w:left="5673" w:hanging="360"/>
      </w:pPr>
      <w:rPr>
        <w:rFonts w:ascii="Wingdings" w:hAnsi="Wingdings" w:hint="default"/>
      </w:rPr>
    </w:lvl>
  </w:abstractNum>
  <w:abstractNum w:abstractNumId="16" w15:restartNumberingAfterBreak="0">
    <w:nsid w:val="3D390753"/>
    <w:multiLevelType w:val="hybridMultilevel"/>
    <w:tmpl w:val="5D447C8E"/>
    <w:lvl w:ilvl="0" w:tplc="DFECE166">
      <w:start w:val="1"/>
      <w:numFmt w:val="bullet"/>
      <w:lvlText w:val=""/>
      <w:lvlJc w:val="left"/>
      <w:pPr>
        <w:tabs>
          <w:tab w:val="num" w:pos="425"/>
        </w:tabs>
        <w:ind w:left="425" w:hanging="425"/>
      </w:pPr>
      <w:rPr>
        <w:rFonts w:ascii="Symbol" w:hAnsi="Symbol" w:cs="Symbol" w:hint="default"/>
        <w:sz w:val="20"/>
        <w:szCs w:val="20"/>
      </w:rPr>
    </w:lvl>
    <w:lvl w:ilvl="1" w:tplc="6782596E">
      <w:start w:val="1"/>
      <w:numFmt w:val="bullet"/>
      <w:lvlText w:val="o"/>
      <w:lvlJc w:val="left"/>
      <w:pPr>
        <w:tabs>
          <w:tab w:val="num" w:pos="640"/>
        </w:tabs>
        <w:ind w:left="640" w:hanging="360"/>
      </w:pPr>
      <w:rPr>
        <w:rFonts w:ascii="Courier New" w:hAnsi="Courier New" w:hint="default"/>
        <w:sz w:val="20"/>
        <w:szCs w:val="20"/>
      </w:rPr>
    </w:lvl>
    <w:lvl w:ilvl="2" w:tplc="04090005">
      <w:start w:val="1"/>
      <w:numFmt w:val="bullet"/>
      <w:lvlText w:val=""/>
      <w:lvlJc w:val="left"/>
      <w:pPr>
        <w:tabs>
          <w:tab w:val="num" w:pos="1360"/>
        </w:tabs>
        <w:ind w:left="1360" w:hanging="360"/>
      </w:pPr>
      <w:rPr>
        <w:rFonts w:ascii="Wingdings" w:hAnsi="Wingdings" w:cs="Wingdings" w:hint="default"/>
      </w:rPr>
    </w:lvl>
    <w:lvl w:ilvl="3" w:tplc="04090001">
      <w:start w:val="1"/>
      <w:numFmt w:val="bullet"/>
      <w:lvlText w:val=""/>
      <w:lvlJc w:val="left"/>
      <w:pPr>
        <w:tabs>
          <w:tab w:val="num" w:pos="2080"/>
        </w:tabs>
        <w:ind w:left="2080" w:hanging="360"/>
      </w:pPr>
      <w:rPr>
        <w:rFonts w:ascii="Symbol" w:hAnsi="Symbol" w:cs="Symbol" w:hint="default"/>
      </w:rPr>
    </w:lvl>
    <w:lvl w:ilvl="4" w:tplc="04090003">
      <w:start w:val="1"/>
      <w:numFmt w:val="bullet"/>
      <w:lvlText w:val="o"/>
      <w:lvlJc w:val="left"/>
      <w:pPr>
        <w:tabs>
          <w:tab w:val="num" w:pos="2800"/>
        </w:tabs>
        <w:ind w:left="2800" w:hanging="360"/>
      </w:pPr>
      <w:rPr>
        <w:rFonts w:ascii="Courier New" w:hAnsi="Courier New" w:cs="Courier New" w:hint="default"/>
      </w:rPr>
    </w:lvl>
    <w:lvl w:ilvl="5" w:tplc="04090005">
      <w:start w:val="1"/>
      <w:numFmt w:val="bullet"/>
      <w:lvlText w:val=""/>
      <w:lvlJc w:val="left"/>
      <w:pPr>
        <w:tabs>
          <w:tab w:val="num" w:pos="3520"/>
        </w:tabs>
        <w:ind w:left="3520" w:hanging="360"/>
      </w:pPr>
      <w:rPr>
        <w:rFonts w:ascii="Wingdings" w:hAnsi="Wingdings" w:cs="Wingdings" w:hint="default"/>
      </w:rPr>
    </w:lvl>
    <w:lvl w:ilvl="6" w:tplc="04090001">
      <w:start w:val="1"/>
      <w:numFmt w:val="bullet"/>
      <w:lvlText w:val=""/>
      <w:lvlJc w:val="left"/>
      <w:pPr>
        <w:tabs>
          <w:tab w:val="num" w:pos="4240"/>
        </w:tabs>
        <w:ind w:left="4240" w:hanging="360"/>
      </w:pPr>
      <w:rPr>
        <w:rFonts w:ascii="Symbol" w:hAnsi="Symbol" w:cs="Symbol" w:hint="default"/>
      </w:rPr>
    </w:lvl>
    <w:lvl w:ilvl="7" w:tplc="04090003">
      <w:start w:val="1"/>
      <w:numFmt w:val="bullet"/>
      <w:lvlText w:val="o"/>
      <w:lvlJc w:val="left"/>
      <w:pPr>
        <w:tabs>
          <w:tab w:val="num" w:pos="4960"/>
        </w:tabs>
        <w:ind w:left="4960" w:hanging="360"/>
      </w:pPr>
      <w:rPr>
        <w:rFonts w:ascii="Courier New" w:hAnsi="Courier New" w:cs="Courier New" w:hint="default"/>
      </w:rPr>
    </w:lvl>
    <w:lvl w:ilvl="8" w:tplc="04090005">
      <w:start w:val="1"/>
      <w:numFmt w:val="bullet"/>
      <w:lvlText w:val=""/>
      <w:lvlJc w:val="left"/>
      <w:pPr>
        <w:tabs>
          <w:tab w:val="num" w:pos="5680"/>
        </w:tabs>
        <w:ind w:left="5680" w:hanging="360"/>
      </w:pPr>
      <w:rPr>
        <w:rFonts w:ascii="Wingdings" w:hAnsi="Wingdings" w:cs="Wingdings" w:hint="default"/>
      </w:rPr>
    </w:lvl>
  </w:abstractNum>
  <w:abstractNum w:abstractNumId="17" w15:restartNumberingAfterBreak="0">
    <w:nsid w:val="3DC91013"/>
    <w:multiLevelType w:val="multilevel"/>
    <w:tmpl w:val="EA9CEC0C"/>
    <w:lvl w:ilvl="0">
      <w:start w:val="1"/>
      <w:numFmt w:val="bullet"/>
      <w:lvlText w:val=""/>
      <w:lvlJc w:val="left"/>
      <w:pPr>
        <w:tabs>
          <w:tab w:val="num" w:pos="425"/>
        </w:tabs>
        <w:ind w:left="425" w:hanging="425"/>
      </w:pPr>
      <w:rPr>
        <w:rFonts w:ascii="Symbol" w:hAnsi="Symbol" w:cs="Symbol" w:hint="default"/>
        <w:sz w:val="20"/>
        <w:szCs w:val="20"/>
      </w:rPr>
    </w:lvl>
    <w:lvl w:ilvl="1">
      <w:start w:val="1"/>
      <w:numFmt w:val="bullet"/>
      <w:lvlText w:val=""/>
      <w:lvlJc w:val="left"/>
      <w:pPr>
        <w:tabs>
          <w:tab w:val="num" w:pos="640"/>
        </w:tabs>
        <w:ind w:left="640" w:hanging="360"/>
      </w:pPr>
      <w:rPr>
        <w:rFonts w:ascii="Symbol" w:hAnsi="Symbol" w:cs="Symbol" w:hint="default"/>
      </w:rPr>
    </w:lvl>
    <w:lvl w:ilvl="2">
      <w:start w:val="1"/>
      <w:numFmt w:val="bullet"/>
      <w:lvlText w:val=""/>
      <w:lvlJc w:val="left"/>
      <w:pPr>
        <w:tabs>
          <w:tab w:val="num" w:pos="1360"/>
        </w:tabs>
        <w:ind w:left="1360" w:hanging="360"/>
      </w:pPr>
      <w:rPr>
        <w:rFonts w:ascii="Wingdings" w:hAnsi="Wingdings" w:cs="Wingdings" w:hint="default"/>
      </w:rPr>
    </w:lvl>
    <w:lvl w:ilvl="3">
      <w:start w:val="1"/>
      <w:numFmt w:val="bullet"/>
      <w:lvlText w:val=""/>
      <w:lvlJc w:val="left"/>
      <w:pPr>
        <w:tabs>
          <w:tab w:val="num" w:pos="2080"/>
        </w:tabs>
        <w:ind w:left="2080" w:hanging="360"/>
      </w:pPr>
      <w:rPr>
        <w:rFonts w:ascii="Symbol" w:hAnsi="Symbol" w:cs="Symbol" w:hint="default"/>
      </w:rPr>
    </w:lvl>
    <w:lvl w:ilvl="4">
      <w:start w:val="1"/>
      <w:numFmt w:val="bullet"/>
      <w:lvlText w:val="o"/>
      <w:lvlJc w:val="left"/>
      <w:pPr>
        <w:tabs>
          <w:tab w:val="num" w:pos="2800"/>
        </w:tabs>
        <w:ind w:left="2800" w:hanging="360"/>
      </w:pPr>
      <w:rPr>
        <w:rFonts w:ascii="Courier New" w:hAnsi="Courier New" w:cs="Courier New" w:hint="default"/>
      </w:rPr>
    </w:lvl>
    <w:lvl w:ilvl="5">
      <w:start w:val="1"/>
      <w:numFmt w:val="bullet"/>
      <w:lvlText w:val=""/>
      <w:lvlJc w:val="left"/>
      <w:pPr>
        <w:tabs>
          <w:tab w:val="num" w:pos="3520"/>
        </w:tabs>
        <w:ind w:left="3520" w:hanging="360"/>
      </w:pPr>
      <w:rPr>
        <w:rFonts w:ascii="Wingdings" w:hAnsi="Wingdings" w:cs="Wingdings" w:hint="default"/>
      </w:rPr>
    </w:lvl>
    <w:lvl w:ilvl="6">
      <w:start w:val="1"/>
      <w:numFmt w:val="bullet"/>
      <w:lvlText w:val=""/>
      <w:lvlJc w:val="left"/>
      <w:pPr>
        <w:tabs>
          <w:tab w:val="num" w:pos="4240"/>
        </w:tabs>
        <w:ind w:left="4240" w:hanging="360"/>
      </w:pPr>
      <w:rPr>
        <w:rFonts w:ascii="Symbol" w:hAnsi="Symbol" w:cs="Symbol" w:hint="default"/>
      </w:rPr>
    </w:lvl>
    <w:lvl w:ilvl="7">
      <w:start w:val="1"/>
      <w:numFmt w:val="bullet"/>
      <w:lvlText w:val="o"/>
      <w:lvlJc w:val="left"/>
      <w:pPr>
        <w:tabs>
          <w:tab w:val="num" w:pos="4960"/>
        </w:tabs>
        <w:ind w:left="4960" w:hanging="360"/>
      </w:pPr>
      <w:rPr>
        <w:rFonts w:ascii="Courier New" w:hAnsi="Courier New" w:cs="Courier New" w:hint="default"/>
      </w:rPr>
    </w:lvl>
    <w:lvl w:ilvl="8">
      <w:start w:val="1"/>
      <w:numFmt w:val="bullet"/>
      <w:lvlText w:val=""/>
      <w:lvlJc w:val="left"/>
      <w:pPr>
        <w:tabs>
          <w:tab w:val="num" w:pos="5680"/>
        </w:tabs>
        <w:ind w:left="5680" w:hanging="360"/>
      </w:pPr>
      <w:rPr>
        <w:rFonts w:ascii="Wingdings" w:hAnsi="Wingdings" w:cs="Wingdings" w:hint="default"/>
      </w:rPr>
    </w:lvl>
  </w:abstractNum>
  <w:abstractNum w:abstractNumId="18" w15:restartNumberingAfterBreak="0">
    <w:nsid w:val="3EC25A81"/>
    <w:multiLevelType w:val="hybridMultilevel"/>
    <w:tmpl w:val="B2EC9E4C"/>
    <w:lvl w:ilvl="0" w:tplc="04090001">
      <w:start w:val="1"/>
      <w:numFmt w:val="bullet"/>
      <w:lvlText w:val=""/>
      <w:lvlJc w:val="left"/>
      <w:pPr>
        <w:tabs>
          <w:tab w:val="num" w:pos="640"/>
        </w:tabs>
        <w:ind w:left="640" w:hanging="360"/>
      </w:pPr>
      <w:rPr>
        <w:rFonts w:ascii="Symbol" w:hAnsi="Symbol" w:hint="default"/>
      </w:rPr>
    </w:lvl>
    <w:lvl w:ilvl="1" w:tplc="0C090003" w:tentative="1">
      <w:start w:val="1"/>
      <w:numFmt w:val="bullet"/>
      <w:lvlText w:val="o"/>
      <w:lvlJc w:val="left"/>
      <w:pPr>
        <w:tabs>
          <w:tab w:val="num" w:pos="1720"/>
        </w:tabs>
        <w:ind w:left="1720" w:hanging="360"/>
      </w:pPr>
      <w:rPr>
        <w:rFonts w:ascii="Courier New" w:hAnsi="Courier New" w:cs="Courier New" w:hint="default"/>
      </w:rPr>
    </w:lvl>
    <w:lvl w:ilvl="2" w:tplc="0C090005" w:tentative="1">
      <w:start w:val="1"/>
      <w:numFmt w:val="bullet"/>
      <w:lvlText w:val=""/>
      <w:lvlJc w:val="left"/>
      <w:pPr>
        <w:tabs>
          <w:tab w:val="num" w:pos="2440"/>
        </w:tabs>
        <w:ind w:left="2440" w:hanging="360"/>
      </w:pPr>
      <w:rPr>
        <w:rFonts w:ascii="Wingdings" w:hAnsi="Wingdings" w:hint="default"/>
      </w:rPr>
    </w:lvl>
    <w:lvl w:ilvl="3" w:tplc="0C090001" w:tentative="1">
      <w:start w:val="1"/>
      <w:numFmt w:val="bullet"/>
      <w:lvlText w:val=""/>
      <w:lvlJc w:val="left"/>
      <w:pPr>
        <w:tabs>
          <w:tab w:val="num" w:pos="3160"/>
        </w:tabs>
        <w:ind w:left="3160" w:hanging="360"/>
      </w:pPr>
      <w:rPr>
        <w:rFonts w:ascii="Symbol" w:hAnsi="Symbol" w:hint="default"/>
      </w:rPr>
    </w:lvl>
    <w:lvl w:ilvl="4" w:tplc="0C090003" w:tentative="1">
      <w:start w:val="1"/>
      <w:numFmt w:val="bullet"/>
      <w:lvlText w:val="o"/>
      <w:lvlJc w:val="left"/>
      <w:pPr>
        <w:tabs>
          <w:tab w:val="num" w:pos="3880"/>
        </w:tabs>
        <w:ind w:left="3880" w:hanging="360"/>
      </w:pPr>
      <w:rPr>
        <w:rFonts w:ascii="Courier New" w:hAnsi="Courier New" w:cs="Courier New" w:hint="default"/>
      </w:rPr>
    </w:lvl>
    <w:lvl w:ilvl="5" w:tplc="0C090005" w:tentative="1">
      <w:start w:val="1"/>
      <w:numFmt w:val="bullet"/>
      <w:lvlText w:val=""/>
      <w:lvlJc w:val="left"/>
      <w:pPr>
        <w:tabs>
          <w:tab w:val="num" w:pos="4600"/>
        </w:tabs>
        <w:ind w:left="4600" w:hanging="360"/>
      </w:pPr>
      <w:rPr>
        <w:rFonts w:ascii="Wingdings" w:hAnsi="Wingdings" w:hint="default"/>
      </w:rPr>
    </w:lvl>
    <w:lvl w:ilvl="6" w:tplc="0C090001" w:tentative="1">
      <w:start w:val="1"/>
      <w:numFmt w:val="bullet"/>
      <w:lvlText w:val=""/>
      <w:lvlJc w:val="left"/>
      <w:pPr>
        <w:tabs>
          <w:tab w:val="num" w:pos="5320"/>
        </w:tabs>
        <w:ind w:left="5320" w:hanging="360"/>
      </w:pPr>
      <w:rPr>
        <w:rFonts w:ascii="Symbol" w:hAnsi="Symbol" w:hint="default"/>
      </w:rPr>
    </w:lvl>
    <w:lvl w:ilvl="7" w:tplc="0C090003" w:tentative="1">
      <w:start w:val="1"/>
      <w:numFmt w:val="bullet"/>
      <w:lvlText w:val="o"/>
      <w:lvlJc w:val="left"/>
      <w:pPr>
        <w:tabs>
          <w:tab w:val="num" w:pos="6040"/>
        </w:tabs>
        <w:ind w:left="6040" w:hanging="360"/>
      </w:pPr>
      <w:rPr>
        <w:rFonts w:ascii="Courier New" w:hAnsi="Courier New" w:cs="Courier New" w:hint="default"/>
      </w:rPr>
    </w:lvl>
    <w:lvl w:ilvl="8" w:tplc="0C090005" w:tentative="1">
      <w:start w:val="1"/>
      <w:numFmt w:val="bullet"/>
      <w:lvlText w:val=""/>
      <w:lvlJc w:val="left"/>
      <w:pPr>
        <w:tabs>
          <w:tab w:val="num" w:pos="6760"/>
        </w:tabs>
        <w:ind w:left="6760" w:hanging="360"/>
      </w:pPr>
      <w:rPr>
        <w:rFonts w:ascii="Wingdings" w:hAnsi="Wingdings" w:hint="default"/>
      </w:rPr>
    </w:lvl>
  </w:abstractNum>
  <w:abstractNum w:abstractNumId="19" w15:restartNumberingAfterBreak="0">
    <w:nsid w:val="414A7E01"/>
    <w:multiLevelType w:val="hybridMultilevel"/>
    <w:tmpl w:val="0922983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5D2E1C"/>
    <w:multiLevelType w:val="hybridMultilevel"/>
    <w:tmpl w:val="471446BE"/>
    <w:lvl w:ilvl="0" w:tplc="DFECE166">
      <w:start w:val="1"/>
      <w:numFmt w:val="bullet"/>
      <w:lvlText w:val=""/>
      <w:lvlJc w:val="left"/>
      <w:pPr>
        <w:tabs>
          <w:tab w:val="num" w:pos="425"/>
        </w:tabs>
        <w:ind w:left="425" w:hanging="425"/>
      </w:pPr>
      <w:rPr>
        <w:rFonts w:ascii="Symbol" w:hAnsi="Symbol" w:cs="Symbol" w:hint="default"/>
        <w:sz w:val="20"/>
        <w:szCs w:val="20"/>
      </w:rPr>
    </w:lvl>
    <w:lvl w:ilvl="1" w:tplc="6782596E">
      <w:start w:val="1"/>
      <w:numFmt w:val="bullet"/>
      <w:lvlText w:val="o"/>
      <w:lvlJc w:val="left"/>
      <w:pPr>
        <w:tabs>
          <w:tab w:val="num" w:pos="640"/>
        </w:tabs>
        <w:ind w:left="640" w:hanging="360"/>
      </w:pPr>
      <w:rPr>
        <w:rFonts w:ascii="Courier New" w:hAnsi="Courier New" w:hint="default"/>
        <w:sz w:val="20"/>
        <w:szCs w:val="20"/>
      </w:rPr>
    </w:lvl>
    <w:lvl w:ilvl="2" w:tplc="04090005">
      <w:start w:val="1"/>
      <w:numFmt w:val="bullet"/>
      <w:lvlText w:val=""/>
      <w:lvlJc w:val="left"/>
      <w:pPr>
        <w:tabs>
          <w:tab w:val="num" w:pos="1360"/>
        </w:tabs>
        <w:ind w:left="1360" w:hanging="360"/>
      </w:pPr>
      <w:rPr>
        <w:rFonts w:ascii="Wingdings" w:hAnsi="Wingdings" w:cs="Wingdings" w:hint="default"/>
      </w:rPr>
    </w:lvl>
    <w:lvl w:ilvl="3" w:tplc="04090001">
      <w:start w:val="1"/>
      <w:numFmt w:val="bullet"/>
      <w:lvlText w:val=""/>
      <w:lvlJc w:val="left"/>
      <w:pPr>
        <w:tabs>
          <w:tab w:val="num" w:pos="2080"/>
        </w:tabs>
        <w:ind w:left="2080" w:hanging="360"/>
      </w:pPr>
      <w:rPr>
        <w:rFonts w:ascii="Symbol" w:hAnsi="Symbol" w:cs="Symbol" w:hint="default"/>
      </w:rPr>
    </w:lvl>
    <w:lvl w:ilvl="4" w:tplc="04090003">
      <w:start w:val="1"/>
      <w:numFmt w:val="bullet"/>
      <w:lvlText w:val="o"/>
      <w:lvlJc w:val="left"/>
      <w:pPr>
        <w:tabs>
          <w:tab w:val="num" w:pos="2800"/>
        </w:tabs>
        <w:ind w:left="2800" w:hanging="360"/>
      </w:pPr>
      <w:rPr>
        <w:rFonts w:ascii="Courier New" w:hAnsi="Courier New" w:cs="Courier New" w:hint="default"/>
      </w:rPr>
    </w:lvl>
    <w:lvl w:ilvl="5" w:tplc="04090005">
      <w:start w:val="1"/>
      <w:numFmt w:val="bullet"/>
      <w:lvlText w:val=""/>
      <w:lvlJc w:val="left"/>
      <w:pPr>
        <w:tabs>
          <w:tab w:val="num" w:pos="3520"/>
        </w:tabs>
        <w:ind w:left="3520" w:hanging="360"/>
      </w:pPr>
      <w:rPr>
        <w:rFonts w:ascii="Wingdings" w:hAnsi="Wingdings" w:cs="Wingdings" w:hint="default"/>
      </w:rPr>
    </w:lvl>
    <w:lvl w:ilvl="6" w:tplc="04090001">
      <w:start w:val="1"/>
      <w:numFmt w:val="bullet"/>
      <w:lvlText w:val=""/>
      <w:lvlJc w:val="left"/>
      <w:pPr>
        <w:tabs>
          <w:tab w:val="num" w:pos="4240"/>
        </w:tabs>
        <w:ind w:left="4240" w:hanging="360"/>
      </w:pPr>
      <w:rPr>
        <w:rFonts w:ascii="Symbol" w:hAnsi="Symbol" w:cs="Symbol" w:hint="default"/>
      </w:rPr>
    </w:lvl>
    <w:lvl w:ilvl="7" w:tplc="04090003">
      <w:start w:val="1"/>
      <w:numFmt w:val="bullet"/>
      <w:lvlText w:val="o"/>
      <w:lvlJc w:val="left"/>
      <w:pPr>
        <w:tabs>
          <w:tab w:val="num" w:pos="4960"/>
        </w:tabs>
        <w:ind w:left="4960" w:hanging="360"/>
      </w:pPr>
      <w:rPr>
        <w:rFonts w:ascii="Courier New" w:hAnsi="Courier New" w:cs="Courier New" w:hint="default"/>
      </w:rPr>
    </w:lvl>
    <w:lvl w:ilvl="8" w:tplc="04090005">
      <w:start w:val="1"/>
      <w:numFmt w:val="bullet"/>
      <w:lvlText w:val=""/>
      <w:lvlJc w:val="left"/>
      <w:pPr>
        <w:tabs>
          <w:tab w:val="num" w:pos="5680"/>
        </w:tabs>
        <w:ind w:left="5680" w:hanging="360"/>
      </w:pPr>
      <w:rPr>
        <w:rFonts w:ascii="Wingdings" w:hAnsi="Wingdings" w:cs="Wingdings" w:hint="default"/>
      </w:rPr>
    </w:lvl>
  </w:abstractNum>
  <w:abstractNum w:abstractNumId="21" w15:restartNumberingAfterBreak="0">
    <w:nsid w:val="461724BD"/>
    <w:multiLevelType w:val="hybridMultilevel"/>
    <w:tmpl w:val="51DE1E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0681E"/>
    <w:multiLevelType w:val="hybridMultilevel"/>
    <w:tmpl w:val="097405AE"/>
    <w:lvl w:ilvl="0" w:tplc="6782596E">
      <w:start w:val="1"/>
      <w:numFmt w:val="bullet"/>
      <w:lvlText w:val="o"/>
      <w:lvlJc w:val="left"/>
      <w:pPr>
        <w:tabs>
          <w:tab w:val="num" w:pos="1000"/>
        </w:tabs>
        <w:ind w:left="1000" w:hanging="360"/>
      </w:pPr>
      <w:rPr>
        <w:rFonts w:ascii="Courier New" w:hAnsi="Courier New" w:hint="default"/>
      </w:rPr>
    </w:lvl>
    <w:lvl w:ilvl="1" w:tplc="0C090003" w:tentative="1">
      <w:start w:val="1"/>
      <w:numFmt w:val="bullet"/>
      <w:lvlText w:val="o"/>
      <w:lvlJc w:val="left"/>
      <w:pPr>
        <w:tabs>
          <w:tab w:val="num" w:pos="1720"/>
        </w:tabs>
        <w:ind w:left="1720" w:hanging="360"/>
      </w:pPr>
      <w:rPr>
        <w:rFonts w:ascii="Courier New" w:hAnsi="Courier New" w:cs="Courier New" w:hint="default"/>
      </w:rPr>
    </w:lvl>
    <w:lvl w:ilvl="2" w:tplc="0C090005" w:tentative="1">
      <w:start w:val="1"/>
      <w:numFmt w:val="bullet"/>
      <w:lvlText w:val=""/>
      <w:lvlJc w:val="left"/>
      <w:pPr>
        <w:tabs>
          <w:tab w:val="num" w:pos="2440"/>
        </w:tabs>
        <w:ind w:left="2440" w:hanging="360"/>
      </w:pPr>
      <w:rPr>
        <w:rFonts w:ascii="Wingdings" w:hAnsi="Wingdings" w:hint="default"/>
      </w:rPr>
    </w:lvl>
    <w:lvl w:ilvl="3" w:tplc="0C090001" w:tentative="1">
      <w:start w:val="1"/>
      <w:numFmt w:val="bullet"/>
      <w:lvlText w:val=""/>
      <w:lvlJc w:val="left"/>
      <w:pPr>
        <w:tabs>
          <w:tab w:val="num" w:pos="3160"/>
        </w:tabs>
        <w:ind w:left="3160" w:hanging="360"/>
      </w:pPr>
      <w:rPr>
        <w:rFonts w:ascii="Symbol" w:hAnsi="Symbol" w:hint="default"/>
      </w:rPr>
    </w:lvl>
    <w:lvl w:ilvl="4" w:tplc="0C090003" w:tentative="1">
      <w:start w:val="1"/>
      <w:numFmt w:val="bullet"/>
      <w:lvlText w:val="o"/>
      <w:lvlJc w:val="left"/>
      <w:pPr>
        <w:tabs>
          <w:tab w:val="num" w:pos="3880"/>
        </w:tabs>
        <w:ind w:left="3880" w:hanging="360"/>
      </w:pPr>
      <w:rPr>
        <w:rFonts w:ascii="Courier New" w:hAnsi="Courier New" w:cs="Courier New" w:hint="default"/>
      </w:rPr>
    </w:lvl>
    <w:lvl w:ilvl="5" w:tplc="0C090005" w:tentative="1">
      <w:start w:val="1"/>
      <w:numFmt w:val="bullet"/>
      <w:lvlText w:val=""/>
      <w:lvlJc w:val="left"/>
      <w:pPr>
        <w:tabs>
          <w:tab w:val="num" w:pos="4600"/>
        </w:tabs>
        <w:ind w:left="4600" w:hanging="360"/>
      </w:pPr>
      <w:rPr>
        <w:rFonts w:ascii="Wingdings" w:hAnsi="Wingdings" w:hint="default"/>
      </w:rPr>
    </w:lvl>
    <w:lvl w:ilvl="6" w:tplc="0C090001" w:tentative="1">
      <w:start w:val="1"/>
      <w:numFmt w:val="bullet"/>
      <w:lvlText w:val=""/>
      <w:lvlJc w:val="left"/>
      <w:pPr>
        <w:tabs>
          <w:tab w:val="num" w:pos="5320"/>
        </w:tabs>
        <w:ind w:left="5320" w:hanging="360"/>
      </w:pPr>
      <w:rPr>
        <w:rFonts w:ascii="Symbol" w:hAnsi="Symbol" w:hint="default"/>
      </w:rPr>
    </w:lvl>
    <w:lvl w:ilvl="7" w:tplc="0C090003" w:tentative="1">
      <w:start w:val="1"/>
      <w:numFmt w:val="bullet"/>
      <w:lvlText w:val="o"/>
      <w:lvlJc w:val="left"/>
      <w:pPr>
        <w:tabs>
          <w:tab w:val="num" w:pos="6040"/>
        </w:tabs>
        <w:ind w:left="6040" w:hanging="360"/>
      </w:pPr>
      <w:rPr>
        <w:rFonts w:ascii="Courier New" w:hAnsi="Courier New" w:cs="Courier New" w:hint="default"/>
      </w:rPr>
    </w:lvl>
    <w:lvl w:ilvl="8" w:tplc="0C090005" w:tentative="1">
      <w:start w:val="1"/>
      <w:numFmt w:val="bullet"/>
      <w:lvlText w:val=""/>
      <w:lvlJc w:val="left"/>
      <w:pPr>
        <w:tabs>
          <w:tab w:val="num" w:pos="6760"/>
        </w:tabs>
        <w:ind w:left="6760" w:hanging="360"/>
      </w:pPr>
      <w:rPr>
        <w:rFonts w:ascii="Wingdings" w:hAnsi="Wingdings" w:hint="default"/>
      </w:rPr>
    </w:lvl>
  </w:abstractNum>
  <w:abstractNum w:abstractNumId="23" w15:restartNumberingAfterBreak="0">
    <w:nsid w:val="4837207A"/>
    <w:multiLevelType w:val="hybridMultilevel"/>
    <w:tmpl w:val="D7DA4C72"/>
    <w:lvl w:ilvl="0" w:tplc="34E475C4">
      <w:start w:val="1"/>
      <w:numFmt w:val="bullet"/>
      <w:lvlText w:val="o"/>
      <w:lvlJc w:val="left"/>
      <w:pPr>
        <w:tabs>
          <w:tab w:val="num" w:pos="785"/>
        </w:tabs>
        <w:ind w:left="785" w:hanging="360"/>
      </w:pPr>
      <w:rPr>
        <w:rFonts w:ascii="Courier New" w:hAnsi="Courier New" w:hint="default"/>
        <w:i w:val="0"/>
        <w:color w:val="0000FF"/>
        <w:sz w:val="22"/>
        <w:szCs w:val="22"/>
      </w:rPr>
    </w:lvl>
    <w:lvl w:ilvl="1" w:tplc="D1984FC2">
      <w:start w:val="1"/>
      <w:numFmt w:val="bullet"/>
      <w:lvlText w:val=""/>
      <w:lvlJc w:val="left"/>
      <w:pPr>
        <w:tabs>
          <w:tab w:val="num" w:pos="640"/>
        </w:tabs>
        <w:ind w:left="640" w:hanging="360"/>
      </w:pPr>
      <w:rPr>
        <w:rFonts w:ascii="Symbol" w:hAnsi="Symbol" w:cs="Symbol" w:hint="default"/>
      </w:rPr>
    </w:lvl>
    <w:lvl w:ilvl="2" w:tplc="04090005">
      <w:start w:val="1"/>
      <w:numFmt w:val="bullet"/>
      <w:lvlText w:val=""/>
      <w:lvlJc w:val="left"/>
      <w:pPr>
        <w:tabs>
          <w:tab w:val="num" w:pos="1360"/>
        </w:tabs>
        <w:ind w:left="1360" w:hanging="360"/>
      </w:pPr>
      <w:rPr>
        <w:rFonts w:ascii="Wingdings" w:hAnsi="Wingdings" w:cs="Wingdings" w:hint="default"/>
      </w:rPr>
    </w:lvl>
    <w:lvl w:ilvl="3" w:tplc="04090001">
      <w:start w:val="1"/>
      <w:numFmt w:val="bullet"/>
      <w:lvlText w:val=""/>
      <w:lvlJc w:val="left"/>
      <w:pPr>
        <w:tabs>
          <w:tab w:val="num" w:pos="2080"/>
        </w:tabs>
        <w:ind w:left="2080" w:hanging="360"/>
      </w:pPr>
      <w:rPr>
        <w:rFonts w:ascii="Symbol" w:hAnsi="Symbol" w:cs="Symbol" w:hint="default"/>
      </w:rPr>
    </w:lvl>
    <w:lvl w:ilvl="4" w:tplc="04090003">
      <w:start w:val="1"/>
      <w:numFmt w:val="bullet"/>
      <w:lvlText w:val="o"/>
      <w:lvlJc w:val="left"/>
      <w:pPr>
        <w:tabs>
          <w:tab w:val="num" w:pos="2800"/>
        </w:tabs>
        <w:ind w:left="2800" w:hanging="360"/>
      </w:pPr>
      <w:rPr>
        <w:rFonts w:ascii="Courier New" w:hAnsi="Courier New" w:cs="Courier New" w:hint="default"/>
      </w:rPr>
    </w:lvl>
    <w:lvl w:ilvl="5" w:tplc="04090005">
      <w:start w:val="1"/>
      <w:numFmt w:val="bullet"/>
      <w:lvlText w:val=""/>
      <w:lvlJc w:val="left"/>
      <w:pPr>
        <w:tabs>
          <w:tab w:val="num" w:pos="3520"/>
        </w:tabs>
        <w:ind w:left="3520" w:hanging="360"/>
      </w:pPr>
      <w:rPr>
        <w:rFonts w:ascii="Wingdings" w:hAnsi="Wingdings" w:cs="Wingdings" w:hint="default"/>
      </w:rPr>
    </w:lvl>
    <w:lvl w:ilvl="6" w:tplc="04090001">
      <w:start w:val="1"/>
      <w:numFmt w:val="bullet"/>
      <w:lvlText w:val=""/>
      <w:lvlJc w:val="left"/>
      <w:pPr>
        <w:tabs>
          <w:tab w:val="num" w:pos="4240"/>
        </w:tabs>
        <w:ind w:left="4240" w:hanging="360"/>
      </w:pPr>
      <w:rPr>
        <w:rFonts w:ascii="Symbol" w:hAnsi="Symbol" w:cs="Symbol" w:hint="default"/>
      </w:rPr>
    </w:lvl>
    <w:lvl w:ilvl="7" w:tplc="04090003">
      <w:start w:val="1"/>
      <w:numFmt w:val="bullet"/>
      <w:lvlText w:val="o"/>
      <w:lvlJc w:val="left"/>
      <w:pPr>
        <w:tabs>
          <w:tab w:val="num" w:pos="4960"/>
        </w:tabs>
        <w:ind w:left="4960" w:hanging="360"/>
      </w:pPr>
      <w:rPr>
        <w:rFonts w:ascii="Courier New" w:hAnsi="Courier New" w:cs="Courier New" w:hint="default"/>
      </w:rPr>
    </w:lvl>
    <w:lvl w:ilvl="8" w:tplc="04090005">
      <w:start w:val="1"/>
      <w:numFmt w:val="bullet"/>
      <w:lvlText w:val=""/>
      <w:lvlJc w:val="left"/>
      <w:pPr>
        <w:tabs>
          <w:tab w:val="num" w:pos="5680"/>
        </w:tabs>
        <w:ind w:left="5680" w:hanging="360"/>
      </w:pPr>
      <w:rPr>
        <w:rFonts w:ascii="Wingdings" w:hAnsi="Wingdings" w:cs="Wingdings" w:hint="default"/>
      </w:rPr>
    </w:lvl>
  </w:abstractNum>
  <w:abstractNum w:abstractNumId="24" w15:restartNumberingAfterBreak="0">
    <w:nsid w:val="4D185216"/>
    <w:multiLevelType w:val="hybridMultilevel"/>
    <w:tmpl w:val="7AC41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D21C6F"/>
    <w:multiLevelType w:val="hybridMultilevel"/>
    <w:tmpl w:val="6EB21E0E"/>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FD5019"/>
    <w:multiLevelType w:val="hybridMultilevel"/>
    <w:tmpl w:val="2972455A"/>
    <w:lvl w:ilvl="0" w:tplc="DFECE166">
      <w:start w:val="1"/>
      <w:numFmt w:val="bullet"/>
      <w:lvlText w:val=""/>
      <w:lvlJc w:val="left"/>
      <w:pPr>
        <w:tabs>
          <w:tab w:val="num" w:pos="425"/>
        </w:tabs>
        <w:ind w:left="425" w:hanging="425"/>
      </w:pPr>
      <w:rPr>
        <w:rFonts w:ascii="Symbol" w:hAnsi="Symbol" w:cs="Symbol" w:hint="default"/>
        <w:sz w:val="20"/>
        <w:szCs w:val="20"/>
      </w:rPr>
    </w:lvl>
    <w:lvl w:ilvl="1" w:tplc="6782596E">
      <w:start w:val="1"/>
      <w:numFmt w:val="bullet"/>
      <w:lvlText w:val="o"/>
      <w:lvlJc w:val="left"/>
      <w:pPr>
        <w:tabs>
          <w:tab w:val="num" w:pos="640"/>
        </w:tabs>
        <w:ind w:left="640" w:hanging="360"/>
      </w:pPr>
      <w:rPr>
        <w:rFonts w:ascii="Courier New" w:hAnsi="Courier New" w:hint="default"/>
        <w:sz w:val="20"/>
        <w:szCs w:val="20"/>
      </w:rPr>
    </w:lvl>
    <w:lvl w:ilvl="2" w:tplc="04090005">
      <w:start w:val="1"/>
      <w:numFmt w:val="bullet"/>
      <w:lvlText w:val=""/>
      <w:lvlJc w:val="left"/>
      <w:pPr>
        <w:tabs>
          <w:tab w:val="num" w:pos="1360"/>
        </w:tabs>
        <w:ind w:left="1360" w:hanging="360"/>
      </w:pPr>
      <w:rPr>
        <w:rFonts w:ascii="Wingdings" w:hAnsi="Wingdings" w:cs="Wingdings" w:hint="default"/>
      </w:rPr>
    </w:lvl>
    <w:lvl w:ilvl="3" w:tplc="04090001">
      <w:start w:val="1"/>
      <w:numFmt w:val="bullet"/>
      <w:lvlText w:val=""/>
      <w:lvlJc w:val="left"/>
      <w:pPr>
        <w:tabs>
          <w:tab w:val="num" w:pos="2080"/>
        </w:tabs>
        <w:ind w:left="2080" w:hanging="360"/>
      </w:pPr>
      <w:rPr>
        <w:rFonts w:ascii="Symbol" w:hAnsi="Symbol" w:cs="Symbol" w:hint="default"/>
      </w:rPr>
    </w:lvl>
    <w:lvl w:ilvl="4" w:tplc="04090003">
      <w:start w:val="1"/>
      <w:numFmt w:val="bullet"/>
      <w:lvlText w:val="o"/>
      <w:lvlJc w:val="left"/>
      <w:pPr>
        <w:tabs>
          <w:tab w:val="num" w:pos="2800"/>
        </w:tabs>
        <w:ind w:left="2800" w:hanging="360"/>
      </w:pPr>
      <w:rPr>
        <w:rFonts w:ascii="Courier New" w:hAnsi="Courier New" w:cs="Courier New" w:hint="default"/>
      </w:rPr>
    </w:lvl>
    <w:lvl w:ilvl="5" w:tplc="04090005">
      <w:start w:val="1"/>
      <w:numFmt w:val="bullet"/>
      <w:lvlText w:val=""/>
      <w:lvlJc w:val="left"/>
      <w:pPr>
        <w:tabs>
          <w:tab w:val="num" w:pos="3520"/>
        </w:tabs>
        <w:ind w:left="3520" w:hanging="360"/>
      </w:pPr>
      <w:rPr>
        <w:rFonts w:ascii="Wingdings" w:hAnsi="Wingdings" w:cs="Wingdings" w:hint="default"/>
      </w:rPr>
    </w:lvl>
    <w:lvl w:ilvl="6" w:tplc="04090001">
      <w:start w:val="1"/>
      <w:numFmt w:val="bullet"/>
      <w:lvlText w:val=""/>
      <w:lvlJc w:val="left"/>
      <w:pPr>
        <w:tabs>
          <w:tab w:val="num" w:pos="4240"/>
        </w:tabs>
        <w:ind w:left="4240" w:hanging="360"/>
      </w:pPr>
      <w:rPr>
        <w:rFonts w:ascii="Symbol" w:hAnsi="Symbol" w:cs="Symbol" w:hint="default"/>
      </w:rPr>
    </w:lvl>
    <w:lvl w:ilvl="7" w:tplc="04090003">
      <w:start w:val="1"/>
      <w:numFmt w:val="bullet"/>
      <w:lvlText w:val="o"/>
      <w:lvlJc w:val="left"/>
      <w:pPr>
        <w:tabs>
          <w:tab w:val="num" w:pos="4960"/>
        </w:tabs>
        <w:ind w:left="4960" w:hanging="360"/>
      </w:pPr>
      <w:rPr>
        <w:rFonts w:ascii="Courier New" w:hAnsi="Courier New" w:cs="Courier New" w:hint="default"/>
      </w:rPr>
    </w:lvl>
    <w:lvl w:ilvl="8" w:tplc="04090005">
      <w:start w:val="1"/>
      <w:numFmt w:val="bullet"/>
      <w:lvlText w:val=""/>
      <w:lvlJc w:val="left"/>
      <w:pPr>
        <w:tabs>
          <w:tab w:val="num" w:pos="5680"/>
        </w:tabs>
        <w:ind w:left="5680" w:hanging="360"/>
      </w:pPr>
      <w:rPr>
        <w:rFonts w:ascii="Wingdings" w:hAnsi="Wingdings" w:cs="Wingdings" w:hint="default"/>
      </w:rPr>
    </w:lvl>
  </w:abstractNum>
  <w:abstractNum w:abstractNumId="27" w15:restartNumberingAfterBreak="0">
    <w:nsid w:val="518C36A9"/>
    <w:multiLevelType w:val="multilevel"/>
    <w:tmpl w:val="EA9CEC0C"/>
    <w:lvl w:ilvl="0">
      <w:start w:val="1"/>
      <w:numFmt w:val="bullet"/>
      <w:lvlText w:val=""/>
      <w:lvlJc w:val="left"/>
      <w:pPr>
        <w:tabs>
          <w:tab w:val="num" w:pos="425"/>
        </w:tabs>
        <w:ind w:left="425" w:hanging="425"/>
      </w:pPr>
      <w:rPr>
        <w:rFonts w:ascii="Symbol" w:hAnsi="Symbol" w:cs="Symbol" w:hint="default"/>
        <w:sz w:val="20"/>
        <w:szCs w:val="20"/>
      </w:rPr>
    </w:lvl>
    <w:lvl w:ilvl="1">
      <w:start w:val="1"/>
      <w:numFmt w:val="bullet"/>
      <w:lvlText w:val=""/>
      <w:lvlJc w:val="left"/>
      <w:pPr>
        <w:tabs>
          <w:tab w:val="num" w:pos="640"/>
        </w:tabs>
        <w:ind w:left="640" w:hanging="360"/>
      </w:pPr>
      <w:rPr>
        <w:rFonts w:ascii="Symbol" w:hAnsi="Symbol" w:cs="Symbol" w:hint="default"/>
      </w:rPr>
    </w:lvl>
    <w:lvl w:ilvl="2">
      <w:start w:val="1"/>
      <w:numFmt w:val="bullet"/>
      <w:lvlText w:val=""/>
      <w:lvlJc w:val="left"/>
      <w:pPr>
        <w:tabs>
          <w:tab w:val="num" w:pos="1360"/>
        </w:tabs>
        <w:ind w:left="1360" w:hanging="360"/>
      </w:pPr>
      <w:rPr>
        <w:rFonts w:ascii="Wingdings" w:hAnsi="Wingdings" w:cs="Wingdings" w:hint="default"/>
      </w:rPr>
    </w:lvl>
    <w:lvl w:ilvl="3">
      <w:start w:val="1"/>
      <w:numFmt w:val="bullet"/>
      <w:lvlText w:val=""/>
      <w:lvlJc w:val="left"/>
      <w:pPr>
        <w:tabs>
          <w:tab w:val="num" w:pos="2080"/>
        </w:tabs>
        <w:ind w:left="2080" w:hanging="360"/>
      </w:pPr>
      <w:rPr>
        <w:rFonts w:ascii="Symbol" w:hAnsi="Symbol" w:cs="Symbol" w:hint="default"/>
      </w:rPr>
    </w:lvl>
    <w:lvl w:ilvl="4">
      <w:start w:val="1"/>
      <w:numFmt w:val="bullet"/>
      <w:lvlText w:val="o"/>
      <w:lvlJc w:val="left"/>
      <w:pPr>
        <w:tabs>
          <w:tab w:val="num" w:pos="2800"/>
        </w:tabs>
        <w:ind w:left="2800" w:hanging="360"/>
      </w:pPr>
      <w:rPr>
        <w:rFonts w:ascii="Courier New" w:hAnsi="Courier New" w:cs="Courier New" w:hint="default"/>
      </w:rPr>
    </w:lvl>
    <w:lvl w:ilvl="5">
      <w:start w:val="1"/>
      <w:numFmt w:val="bullet"/>
      <w:lvlText w:val=""/>
      <w:lvlJc w:val="left"/>
      <w:pPr>
        <w:tabs>
          <w:tab w:val="num" w:pos="3520"/>
        </w:tabs>
        <w:ind w:left="3520" w:hanging="360"/>
      </w:pPr>
      <w:rPr>
        <w:rFonts w:ascii="Wingdings" w:hAnsi="Wingdings" w:cs="Wingdings" w:hint="default"/>
      </w:rPr>
    </w:lvl>
    <w:lvl w:ilvl="6">
      <w:start w:val="1"/>
      <w:numFmt w:val="bullet"/>
      <w:lvlText w:val=""/>
      <w:lvlJc w:val="left"/>
      <w:pPr>
        <w:tabs>
          <w:tab w:val="num" w:pos="4240"/>
        </w:tabs>
        <w:ind w:left="4240" w:hanging="360"/>
      </w:pPr>
      <w:rPr>
        <w:rFonts w:ascii="Symbol" w:hAnsi="Symbol" w:cs="Symbol" w:hint="default"/>
      </w:rPr>
    </w:lvl>
    <w:lvl w:ilvl="7">
      <w:start w:val="1"/>
      <w:numFmt w:val="bullet"/>
      <w:lvlText w:val="o"/>
      <w:lvlJc w:val="left"/>
      <w:pPr>
        <w:tabs>
          <w:tab w:val="num" w:pos="4960"/>
        </w:tabs>
        <w:ind w:left="4960" w:hanging="360"/>
      </w:pPr>
      <w:rPr>
        <w:rFonts w:ascii="Courier New" w:hAnsi="Courier New" w:cs="Courier New" w:hint="default"/>
      </w:rPr>
    </w:lvl>
    <w:lvl w:ilvl="8">
      <w:start w:val="1"/>
      <w:numFmt w:val="bullet"/>
      <w:lvlText w:val=""/>
      <w:lvlJc w:val="left"/>
      <w:pPr>
        <w:tabs>
          <w:tab w:val="num" w:pos="5680"/>
        </w:tabs>
        <w:ind w:left="5680" w:hanging="360"/>
      </w:pPr>
      <w:rPr>
        <w:rFonts w:ascii="Wingdings" w:hAnsi="Wingdings" w:cs="Wingdings" w:hint="default"/>
      </w:rPr>
    </w:lvl>
  </w:abstractNum>
  <w:abstractNum w:abstractNumId="28" w15:restartNumberingAfterBreak="0">
    <w:nsid w:val="52F13A69"/>
    <w:multiLevelType w:val="multilevel"/>
    <w:tmpl w:val="EA9CEC0C"/>
    <w:lvl w:ilvl="0">
      <w:start w:val="1"/>
      <w:numFmt w:val="bullet"/>
      <w:lvlText w:val=""/>
      <w:lvlJc w:val="left"/>
      <w:pPr>
        <w:tabs>
          <w:tab w:val="num" w:pos="425"/>
        </w:tabs>
        <w:ind w:left="425" w:hanging="425"/>
      </w:pPr>
      <w:rPr>
        <w:rFonts w:ascii="Symbol" w:hAnsi="Symbol" w:cs="Symbol" w:hint="default"/>
        <w:sz w:val="20"/>
        <w:szCs w:val="20"/>
      </w:rPr>
    </w:lvl>
    <w:lvl w:ilvl="1">
      <w:start w:val="1"/>
      <w:numFmt w:val="bullet"/>
      <w:lvlText w:val=""/>
      <w:lvlJc w:val="left"/>
      <w:pPr>
        <w:tabs>
          <w:tab w:val="num" w:pos="640"/>
        </w:tabs>
        <w:ind w:left="640" w:hanging="360"/>
      </w:pPr>
      <w:rPr>
        <w:rFonts w:ascii="Symbol" w:hAnsi="Symbol" w:cs="Symbol" w:hint="default"/>
      </w:rPr>
    </w:lvl>
    <w:lvl w:ilvl="2">
      <w:start w:val="1"/>
      <w:numFmt w:val="bullet"/>
      <w:lvlText w:val=""/>
      <w:lvlJc w:val="left"/>
      <w:pPr>
        <w:tabs>
          <w:tab w:val="num" w:pos="1360"/>
        </w:tabs>
        <w:ind w:left="1360" w:hanging="360"/>
      </w:pPr>
      <w:rPr>
        <w:rFonts w:ascii="Wingdings" w:hAnsi="Wingdings" w:cs="Wingdings" w:hint="default"/>
      </w:rPr>
    </w:lvl>
    <w:lvl w:ilvl="3">
      <w:start w:val="1"/>
      <w:numFmt w:val="bullet"/>
      <w:lvlText w:val=""/>
      <w:lvlJc w:val="left"/>
      <w:pPr>
        <w:tabs>
          <w:tab w:val="num" w:pos="2080"/>
        </w:tabs>
        <w:ind w:left="2080" w:hanging="360"/>
      </w:pPr>
      <w:rPr>
        <w:rFonts w:ascii="Symbol" w:hAnsi="Symbol" w:cs="Symbol" w:hint="default"/>
      </w:rPr>
    </w:lvl>
    <w:lvl w:ilvl="4">
      <w:start w:val="1"/>
      <w:numFmt w:val="bullet"/>
      <w:lvlText w:val="o"/>
      <w:lvlJc w:val="left"/>
      <w:pPr>
        <w:tabs>
          <w:tab w:val="num" w:pos="2800"/>
        </w:tabs>
        <w:ind w:left="2800" w:hanging="360"/>
      </w:pPr>
      <w:rPr>
        <w:rFonts w:ascii="Courier New" w:hAnsi="Courier New" w:cs="Courier New" w:hint="default"/>
      </w:rPr>
    </w:lvl>
    <w:lvl w:ilvl="5">
      <w:start w:val="1"/>
      <w:numFmt w:val="bullet"/>
      <w:lvlText w:val=""/>
      <w:lvlJc w:val="left"/>
      <w:pPr>
        <w:tabs>
          <w:tab w:val="num" w:pos="3520"/>
        </w:tabs>
        <w:ind w:left="3520" w:hanging="360"/>
      </w:pPr>
      <w:rPr>
        <w:rFonts w:ascii="Wingdings" w:hAnsi="Wingdings" w:cs="Wingdings" w:hint="default"/>
      </w:rPr>
    </w:lvl>
    <w:lvl w:ilvl="6">
      <w:start w:val="1"/>
      <w:numFmt w:val="bullet"/>
      <w:lvlText w:val=""/>
      <w:lvlJc w:val="left"/>
      <w:pPr>
        <w:tabs>
          <w:tab w:val="num" w:pos="4240"/>
        </w:tabs>
        <w:ind w:left="4240" w:hanging="360"/>
      </w:pPr>
      <w:rPr>
        <w:rFonts w:ascii="Symbol" w:hAnsi="Symbol" w:cs="Symbol" w:hint="default"/>
      </w:rPr>
    </w:lvl>
    <w:lvl w:ilvl="7">
      <w:start w:val="1"/>
      <w:numFmt w:val="bullet"/>
      <w:lvlText w:val="o"/>
      <w:lvlJc w:val="left"/>
      <w:pPr>
        <w:tabs>
          <w:tab w:val="num" w:pos="4960"/>
        </w:tabs>
        <w:ind w:left="4960" w:hanging="360"/>
      </w:pPr>
      <w:rPr>
        <w:rFonts w:ascii="Courier New" w:hAnsi="Courier New" w:cs="Courier New" w:hint="default"/>
      </w:rPr>
    </w:lvl>
    <w:lvl w:ilvl="8">
      <w:start w:val="1"/>
      <w:numFmt w:val="bullet"/>
      <w:lvlText w:val=""/>
      <w:lvlJc w:val="left"/>
      <w:pPr>
        <w:tabs>
          <w:tab w:val="num" w:pos="5680"/>
        </w:tabs>
        <w:ind w:left="5680" w:hanging="360"/>
      </w:pPr>
      <w:rPr>
        <w:rFonts w:ascii="Wingdings" w:hAnsi="Wingdings" w:cs="Wingdings" w:hint="default"/>
      </w:rPr>
    </w:lvl>
  </w:abstractNum>
  <w:abstractNum w:abstractNumId="29" w15:restartNumberingAfterBreak="0">
    <w:nsid w:val="5CF15708"/>
    <w:multiLevelType w:val="hybridMultilevel"/>
    <w:tmpl w:val="A51ED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621EF8"/>
    <w:multiLevelType w:val="hybridMultilevel"/>
    <w:tmpl w:val="A5065752"/>
    <w:lvl w:ilvl="0" w:tplc="6782596E">
      <w:start w:val="1"/>
      <w:numFmt w:val="bullet"/>
      <w:lvlText w:val="o"/>
      <w:lvlJc w:val="left"/>
      <w:pPr>
        <w:tabs>
          <w:tab w:val="num" w:pos="785"/>
        </w:tabs>
        <w:ind w:left="785" w:hanging="360"/>
      </w:pPr>
      <w:rPr>
        <w:rFonts w:ascii="Courier New" w:hAnsi="Courier New" w:hint="default"/>
        <w:sz w:val="20"/>
        <w:szCs w:val="20"/>
      </w:rPr>
    </w:lvl>
    <w:lvl w:ilvl="1" w:tplc="D1984FC2">
      <w:start w:val="1"/>
      <w:numFmt w:val="bullet"/>
      <w:lvlText w:val=""/>
      <w:lvlJc w:val="left"/>
      <w:pPr>
        <w:tabs>
          <w:tab w:val="num" w:pos="1065"/>
        </w:tabs>
        <w:ind w:left="1065" w:hanging="360"/>
      </w:pPr>
      <w:rPr>
        <w:rFonts w:ascii="Symbol" w:hAnsi="Symbol" w:cs="Symbol" w:hint="default"/>
      </w:rPr>
    </w:lvl>
    <w:lvl w:ilvl="2" w:tplc="04090005">
      <w:start w:val="1"/>
      <w:numFmt w:val="bullet"/>
      <w:lvlText w:val=""/>
      <w:lvlJc w:val="left"/>
      <w:pPr>
        <w:tabs>
          <w:tab w:val="num" w:pos="1785"/>
        </w:tabs>
        <w:ind w:left="1785" w:hanging="360"/>
      </w:pPr>
      <w:rPr>
        <w:rFonts w:ascii="Wingdings" w:hAnsi="Wingdings" w:cs="Wingdings" w:hint="default"/>
      </w:rPr>
    </w:lvl>
    <w:lvl w:ilvl="3" w:tplc="04090001">
      <w:start w:val="1"/>
      <w:numFmt w:val="bullet"/>
      <w:lvlText w:val=""/>
      <w:lvlJc w:val="left"/>
      <w:pPr>
        <w:tabs>
          <w:tab w:val="num" w:pos="2505"/>
        </w:tabs>
        <w:ind w:left="2505" w:hanging="360"/>
      </w:pPr>
      <w:rPr>
        <w:rFonts w:ascii="Symbol" w:hAnsi="Symbol" w:cs="Symbol" w:hint="default"/>
      </w:rPr>
    </w:lvl>
    <w:lvl w:ilvl="4" w:tplc="04090003">
      <w:start w:val="1"/>
      <w:numFmt w:val="bullet"/>
      <w:lvlText w:val="o"/>
      <w:lvlJc w:val="left"/>
      <w:pPr>
        <w:tabs>
          <w:tab w:val="num" w:pos="3225"/>
        </w:tabs>
        <w:ind w:left="3225" w:hanging="360"/>
      </w:pPr>
      <w:rPr>
        <w:rFonts w:ascii="Courier New" w:hAnsi="Courier New" w:cs="Courier New" w:hint="default"/>
      </w:rPr>
    </w:lvl>
    <w:lvl w:ilvl="5" w:tplc="04090005">
      <w:start w:val="1"/>
      <w:numFmt w:val="bullet"/>
      <w:lvlText w:val=""/>
      <w:lvlJc w:val="left"/>
      <w:pPr>
        <w:tabs>
          <w:tab w:val="num" w:pos="3945"/>
        </w:tabs>
        <w:ind w:left="3945" w:hanging="360"/>
      </w:pPr>
      <w:rPr>
        <w:rFonts w:ascii="Wingdings" w:hAnsi="Wingdings" w:cs="Wingdings" w:hint="default"/>
      </w:rPr>
    </w:lvl>
    <w:lvl w:ilvl="6" w:tplc="04090001">
      <w:start w:val="1"/>
      <w:numFmt w:val="bullet"/>
      <w:lvlText w:val=""/>
      <w:lvlJc w:val="left"/>
      <w:pPr>
        <w:tabs>
          <w:tab w:val="num" w:pos="4665"/>
        </w:tabs>
        <w:ind w:left="4665" w:hanging="360"/>
      </w:pPr>
      <w:rPr>
        <w:rFonts w:ascii="Symbol" w:hAnsi="Symbol" w:cs="Symbol" w:hint="default"/>
      </w:rPr>
    </w:lvl>
    <w:lvl w:ilvl="7" w:tplc="04090003">
      <w:start w:val="1"/>
      <w:numFmt w:val="bullet"/>
      <w:lvlText w:val="o"/>
      <w:lvlJc w:val="left"/>
      <w:pPr>
        <w:tabs>
          <w:tab w:val="num" w:pos="5385"/>
        </w:tabs>
        <w:ind w:left="5385" w:hanging="360"/>
      </w:pPr>
      <w:rPr>
        <w:rFonts w:ascii="Courier New" w:hAnsi="Courier New" w:cs="Courier New" w:hint="default"/>
      </w:rPr>
    </w:lvl>
    <w:lvl w:ilvl="8" w:tplc="04090005">
      <w:start w:val="1"/>
      <w:numFmt w:val="bullet"/>
      <w:lvlText w:val=""/>
      <w:lvlJc w:val="left"/>
      <w:pPr>
        <w:tabs>
          <w:tab w:val="num" w:pos="6105"/>
        </w:tabs>
        <w:ind w:left="6105" w:hanging="360"/>
      </w:pPr>
      <w:rPr>
        <w:rFonts w:ascii="Wingdings" w:hAnsi="Wingdings" w:cs="Wingdings" w:hint="default"/>
      </w:rPr>
    </w:lvl>
  </w:abstractNum>
  <w:abstractNum w:abstractNumId="31" w15:restartNumberingAfterBreak="0">
    <w:nsid w:val="5F0176E4"/>
    <w:multiLevelType w:val="hybridMultilevel"/>
    <w:tmpl w:val="CB9EE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1428AF"/>
    <w:multiLevelType w:val="hybridMultilevel"/>
    <w:tmpl w:val="B92A3832"/>
    <w:lvl w:ilvl="0" w:tplc="318297F0">
      <w:start w:val="1"/>
      <w:numFmt w:val="bullet"/>
      <w:lvlText w:val=""/>
      <w:lvlJc w:val="left"/>
      <w:pPr>
        <w:tabs>
          <w:tab w:val="num" w:pos="360"/>
        </w:tabs>
        <w:ind w:left="360" w:hanging="360"/>
      </w:pPr>
      <w:rPr>
        <w:rFonts w:ascii="Symbol" w:hAnsi="Symbol" w:hint="default"/>
        <w:i w:val="0"/>
        <w:color w:val="0000FF"/>
        <w:sz w:val="22"/>
        <w:szCs w:val="22"/>
      </w:rPr>
    </w:lvl>
    <w:lvl w:ilvl="1" w:tplc="D1984FC2">
      <w:start w:val="1"/>
      <w:numFmt w:val="bullet"/>
      <w:lvlText w:val=""/>
      <w:lvlJc w:val="left"/>
      <w:pPr>
        <w:tabs>
          <w:tab w:val="num" w:pos="215"/>
        </w:tabs>
        <w:ind w:left="215" w:hanging="360"/>
      </w:pPr>
      <w:rPr>
        <w:rFonts w:ascii="Symbol" w:hAnsi="Symbol" w:cs="Symbol" w:hint="default"/>
      </w:rPr>
    </w:lvl>
    <w:lvl w:ilvl="2" w:tplc="04090005">
      <w:start w:val="1"/>
      <w:numFmt w:val="bullet"/>
      <w:lvlText w:val=""/>
      <w:lvlJc w:val="left"/>
      <w:pPr>
        <w:tabs>
          <w:tab w:val="num" w:pos="935"/>
        </w:tabs>
        <w:ind w:left="935" w:hanging="360"/>
      </w:pPr>
      <w:rPr>
        <w:rFonts w:ascii="Wingdings" w:hAnsi="Wingdings" w:cs="Wingdings" w:hint="default"/>
      </w:rPr>
    </w:lvl>
    <w:lvl w:ilvl="3" w:tplc="04090001">
      <w:start w:val="1"/>
      <w:numFmt w:val="bullet"/>
      <w:lvlText w:val=""/>
      <w:lvlJc w:val="left"/>
      <w:pPr>
        <w:tabs>
          <w:tab w:val="num" w:pos="1655"/>
        </w:tabs>
        <w:ind w:left="1655" w:hanging="360"/>
      </w:pPr>
      <w:rPr>
        <w:rFonts w:ascii="Symbol" w:hAnsi="Symbol" w:cs="Symbol" w:hint="default"/>
      </w:rPr>
    </w:lvl>
    <w:lvl w:ilvl="4" w:tplc="04090003">
      <w:start w:val="1"/>
      <w:numFmt w:val="bullet"/>
      <w:lvlText w:val="o"/>
      <w:lvlJc w:val="left"/>
      <w:pPr>
        <w:tabs>
          <w:tab w:val="num" w:pos="2375"/>
        </w:tabs>
        <w:ind w:left="2375" w:hanging="360"/>
      </w:pPr>
      <w:rPr>
        <w:rFonts w:ascii="Courier New" w:hAnsi="Courier New" w:cs="Courier New" w:hint="default"/>
      </w:rPr>
    </w:lvl>
    <w:lvl w:ilvl="5" w:tplc="04090005">
      <w:start w:val="1"/>
      <w:numFmt w:val="bullet"/>
      <w:lvlText w:val=""/>
      <w:lvlJc w:val="left"/>
      <w:pPr>
        <w:tabs>
          <w:tab w:val="num" w:pos="3095"/>
        </w:tabs>
        <w:ind w:left="3095" w:hanging="360"/>
      </w:pPr>
      <w:rPr>
        <w:rFonts w:ascii="Wingdings" w:hAnsi="Wingdings" w:cs="Wingdings" w:hint="default"/>
      </w:rPr>
    </w:lvl>
    <w:lvl w:ilvl="6" w:tplc="04090001">
      <w:start w:val="1"/>
      <w:numFmt w:val="bullet"/>
      <w:lvlText w:val=""/>
      <w:lvlJc w:val="left"/>
      <w:pPr>
        <w:tabs>
          <w:tab w:val="num" w:pos="3815"/>
        </w:tabs>
        <w:ind w:left="3815" w:hanging="360"/>
      </w:pPr>
      <w:rPr>
        <w:rFonts w:ascii="Symbol" w:hAnsi="Symbol" w:cs="Symbol" w:hint="default"/>
      </w:rPr>
    </w:lvl>
    <w:lvl w:ilvl="7" w:tplc="04090003">
      <w:start w:val="1"/>
      <w:numFmt w:val="bullet"/>
      <w:lvlText w:val="o"/>
      <w:lvlJc w:val="left"/>
      <w:pPr>
        <w:tabs>
          <w:tab w:val="num" w:pos="4535"/>
        </w:tabs>
        <w:ind w:left="4535" w:hanging="360"/>
      </w:pPr>
      <w:rPr>
        <w:rFonts w:ascii="Courier New" w:hAnsi="Courier New" w:cs="Courier New" w:hint="default"/>
      </w:rPr>
    </w:lvl>
    <w:lvl w:ilvl="8" w:tplc="04090005">
      <w:start w:val="1"/>
      <w:numFmt w:val="bullet"/>
      <w:lvlText w:val=""/>
      <w:lvlJc w:val="left"/>
      <w:pPr>
        <w:tabs>
          <w:tab w:val="num" w:pos="5255"/>
        </w:tabs>
        <w:ind w:left="5255" w:hanging="360"/>
      </w:pPr>
      <w:rPr>
        <w:rFonts w:ascii="Wingdings" w:hAnsi="Wingdings" w:cs="Wingdings" w:hint="default"/>
      </w:rPr>
    </w:lvl>
  </w:abstractNum>
  <w:abstractNum w:abstractNumId="33" w15:restartNumberingAfterBreak="0">
    <w:nsid w:val="64BB15B6"/>
    <w:multiLevelType w:val="hybridMultilevel"/>
    <w:tmpl w:val="54DCEE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E6F4C"/>
    <w:multiLevelType w:val="hybridMultilevel"/>
    <w:tmpl w:val="25824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950744"/>
    <w:multiLevelType w:val="hybridMultilevel"/>
    <w:tmpl w:val="C0180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EE92B77"/>
    <w:multiLevelType w:val="multilevel"/>
    <w:tmpl w:val="EA9CEC0C"/>
    <w:lvl w:ilvl="0">
      <w:start w:val="1"/>
      <w:numFmt w:val="bullet"/>
      <w:lvlText w:val=""/>
      <w:lvlJc w:val="left"/>
      <w:pPr>
        <w:tabs>
          <w:tab w:val="num" w:pos="425"/>
        </w:tabs>
        <w:ind w:left="425" w:hanging="425"/>
      </w:pPr>
      <w:rPr>
        <w:rFonts w:ascii="Symbol" w:hAnsi="Symbol" w:cs="Symbol" w:hint="default"/>
        <w:sz w:val="20"/>
        <w:szCs w:val="20"/>
      </w:rPr>
    </w:lvl>
    <w:lvl w:ilvl="1">
      <w:start w:val="1"/>
      <w:numFmt w:val="bullet"/>
      <w:lvlText w:val=""/>
      <w:lvlJc w:val="left"/>
      <w:pPr>
        <w:tabs>
          <w:tab w:val="num" w:pos="640"/>
        </w:tabs>
        <w:ind w:left="640" w:hanging="360"/>
      </w:pPr>
      <w:rPr>
        <w:rFonts w:ascii="Symbol" w:hAnsi="Symbol" w:cs="Symbol" w:hint="default"/>
      </w:rPr>
    </w:lvl>
    <w:lvl w:ilvl="2">
      <w:start w:val="1"/>
      <w:numFmt w:val="bullet"/>
      <w:lvlText w:val=""/>
      <w:lvlJc w:val="left"/>
      <w:pPr>
        <w:tabs>
          <w:tab w:val="num" w:pos="1360"/>
        </w:tabs>
        <w:ind w:left="1360" w:hanging="360"/>
      </w:pPr>
      <w:rPr>
        <w:rFonts w:ascii="Wingdings" w:hAnsi="Wingdings" w:cs="Wingdings" w:hint="default"/>
      </w:rPr>
    </w:lvl>
    <w:lvl w:ilvl="3">
      <w:start w:val="1"/>
      <w:numFmt w:val="bullet"/>
      <w:lvlText w:val=""/>
      <w:lvlJc w:val="left"/>
      <w:pPr>
        <w:tabs>
          <w:tab w:val="num" w:pos="2080"/>
        </w:tabs>
        <w:ind w:left="2080" w:hanging="360"/>
      </w:pPr>
      <w:rPr>
        <w:rFonts w:ascii="Symbol" w:hAnsi="Symbol" w:cs="Symbol" w:hint="default"/>
      </w:rPr>
    </w:lvl>
    <w:lvl w:ilvl="4">
      <w:start w:val="1"/>
      <w:numFmt w:val="bullet"/>
      <w:lvlText w:val="o"/>
      <w:lvlJc w:val="left"/>
      <w:pPr>
        <w:tabs>
          <w:tab w:val="num" w:pos="2800"/>
        </w:tabs>
        <w:ind w:left="2800" w:hanging="360"/>
      </w:pPr>
      <w:rPr>
        <w:rFonts w:ascii="Courier New" w:hAnsi="Courier New" w:cs="Courier New" w:hint="default"/>
      </w:rPr>
    </w:lvl>
    <w:lvl w:ilvl="5">
      <w:start w:val="1"/>
      <w:numFmt w:val="bullet"/>
      <w:lvlText w:val=""/>
      <w:lvlJc w:val="left"/>
      <w:pPr>
        <w:tabs>
          <w:tab w:val="num" w:pos="3520"/>
        </w:tabs>
        <w:ind w:left="3520" w:hanging="360"/>
      </w:pPr>
      <w:rPr>
        <w:rFonts w:ascii="Wingdings" w:hAnsi="Wingdings" w:cs="Wingdings" w:hint="default"/>
      </w:rPr>
    </w:lvl>
    <w:lvl w:ilvl="6">
      <w:start w:val="1"/>
      <w:numFmt w:val="bullet"/>
      <w:lvlText w:val=""/>
      <w:lvlJc w:val="left"/>
      <w:pPr>
        <w:tabs>
          <w:tab w:val="num" w:pos="4240"/>
        </w:tabs>
        <w:ind w:left="4240" w:hanging="360"/>
      </w:pPr>
      <w:rPr>
        <w:rFonts w:ascii="Symbol" w:hAnsi="Symbol" w:cs="Symbol" w:hint="default"/>
      </w:rPr>
    </w:lvl>
    <w:lvl w:ilvl="7">
      <w:start w:val="1"/>
      <w:numFmt w:val="bullet"/>
      <w:lvlText w:val="o"/>
      <w:lvlJc w:val="left"/>
      <w:pPr>
        <w:tabs>
          <w:tab w:val="num" w:pos="4960"/>
        </w:tabs>
        <w:ind w:left="4960" w:hanging="360"/>
      </w:pPr>
      <w:rPr>
        <w:rFonts w:ascii="Courier New" w:hAnsi="Courier New" w:cs="Courier New" w:hint="default"/>
      </w:rPr>
    </w:lvl>
    <w:lvl w:ilvl="8">
      <w:start w:val="1"/>
      <w:numFmt w:val="bullet"/>
      <w:lvlText w:val=""/>
      <w:lvlJc w:val="left"/>
      <w:pPr>
        <w:tabs>
          <w:tab w:val="num" w:pos="5680"/>
        </w:tabs>
        <w:ind w:left="5680" w:hanging="360"/>
      </w:pPr>
      <w:rPr>
        <w:rFonts w:ascii="Wingdings" w:hAnsi="Wingdings" w:cs="Wingdings" w:hint="default"/>
      </w:rPr>
    </w:lvl>
  </w:abstractNum>
  <w:abstractNum w:abstractNumId="37" w15:restartNumberingAfterBreak="0">
    <w:nsid w:val="708B5442"/>
    <w:multiLevelType w:val="hybridMultilevel"/>
    <w:tmpl w:val="51BE522A"/>
    <w:lvl w:ilvl="0" w:tplc="04090001">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14C50CC"/>
    <w:multiLevelType w:val="hybridMultilevel"/>
    <w:tmpl w:val="8AAA426C"/>
    <w:lvl w:ilvl="0" w:tplc="8D2EB8C4">
      <w:start w:val="1"/>
      <w:numFmt w:val="bullet"/>
      <w:pStyle w:val="Bullettext"/>
      <w:lvlText w:val=""/>
      <w:lvlJc w:val="left"/>
      <w:pPr>
        <w:tabs>
          <w:tab w:val="num" w:pos="360"/>
        </w:tabs>
        <w:ind w:left="360" w:hanging="360"/>
      </w:pPr>
      <w:rPr>
        <w:rFonts w:ascii="Symbol" w:hAnsi="Symbol" w:hint="default"/>
        <w:i w:val="0"/>
        <w:color w:val="0000FF"/>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E2D44"/>
    <w:multiLevelType w:val="multilevel"/>
    <w:tmpl w:val="EA9CEC0C"/>
    <w:lvl w:ilvl="0">
      <w:start w:val="1"/>
      <w:numFmt w:val="bullet"/>
      <w:lvlText w:val=""/>
      <w:lvlJc w:val="left"/>
      <w:pPr>
        <w:tabs>
          <w:tab w:val="num" w:pos="425"/>
        </w:tabs>
        <w:ind w:left="425" w:hanging="425"/>
      </w:pPr>
      <w:rPr>
        <w:rFonts w:ascii="Symbol" w:hAnsi="Symbol" w:cs="Symbol" w:hint="default"/>
        <w:sz w:val="20"/>
        <w:szCs w:val="20"/>
      </w:rPr>
    </w:lvl>
    <w:lvl w:ilvl="1">
      <w:start w:val="1"/>
      <w:numFmt w:val="bullet"/>
      <w:lvlText w:val=""/>
      <w:lvlJc w:val="left"/>
      <w:pPr>
        <w:tabs>
          <w:tab w:val="num" w:pos="640"/>
        </w:tabs>
        <w:ind w:left="640" w:hanging="360"/>
      </w:pPr>
      <w:rPr>
        <w:rFonts w:ascii="Symbol" w:hAnsi="Symbol" w:cs="Symbol" w:hint="default"/>
      </w:rPr>
    </w:lvl>
    <w:lvl w:ilvl="2">
      <w:start w:val="1"/>
      <w:numFmt w:val="bullet"/>
      <w:lvlText w:val=""/>
      <w:lvlJc w:val="left"/>
      <w:pPr>
        <w:tabs>
          <w:tab w:val="num" w:pos="1360"/>
        </w:tabs>
        <w:ind w:left="1360" w:hanging="360"/>
      </w:pPr>
      <w:rPr>
        <w:rFonts w:ascii="Wingdings" w:hAnsi="Wingdings" w:cs="Wingdings" w:hint="default"/>
      </w:rPr>
    </w:lvl>
    <w:lvl w:ilvl="3">
      <w:start w:val="1"/>
      <w:numFmt w:val="bullet"/>
      <w:lvlText w:val=""/>
      <w:lvlJc w:val="left"/>
      <w:pPr>
        <w:tabs>
          <w:tab w:val="num" w:pos="2080"/>
        </w:tabs>
        <w:ind w:left="2080" w:hanging="360"/>
      </w:pPr>
      <w:rPr>
        <w:rFonts w:ascii="Symbol" w:hAnsi="Symbol" w:cs="Symbol" w:hint="default"/>
      </w:rPr>
    </w:lvl>
    <w:lvl w:ilvl="4">
      <w:start w:val="1"/>
      <w:numFmt w:val="bullet"/>
      <w:lvlText w:val="o"/>
      <w:lvlJc w:val="left"/>
      <w:pPr>
        <w:tabs>
          <w:tab w:val="num" w:pos="2800"/>
        </w:tabs>
        <w:ind w:left="2800" w:hanging="360"/>
      </w:pPr>
      <w:rPr>
        <w:rFonts w:ascii="Courier New" w:hAnsi="Courier New" w:cs="Courier New" w:hint="default"/>
      </w:rPr>
    </w:lvl>
    <w:lvl w:ilvl="5">
      <w:start w:val="1"/>
      <w:numFmt w:val="bullet"/>
      <w:lvlText w:val=""/>
      <w:lvlJc w:val="left"/>
      <w:pPr>
        <w:tabs>
          <w:tab w:val="num" w:pos="3520"/>
        </w:tabs>
        <w:ind w:left="3520" w:hanging="360"/>
      </w:pPr>
      <w:rPr>
        <w:rFonts w:ascii="Wingdings" w:hAnsi="Wingdings" w:cs="Wingdings" w:hint="default"/>
      </w:rPr>
    </w:lvl>
    <w:lvl w:ilvl="6">
      <w:start w:val="1"/>
      <w:numFmt w:val="bullet"/>
      <w:lvlText w:val=""/>
      <w:lvlJc w:val="left"/>
      <w:pPr>
        <w:tabs>
          <w:tab w:val="num" w:pos="4240"/>
        </w:tabs>
        <w:ind w:left="4240" w:hanging="360"/>
      </w:pPr>
      <w:rPr>
        <w:rFonts w:ascii="Symbol" w:hAnsi="Symbol" w:cs="Symbol" w:hint="default"/>
      </w:rPr>
    </w:lvl>
    <w:lvl w:ilvl="7">
      <w:start w:val="1"/>
      <w:numFmt w:val="bullet"/>
      <w:lvlText w:val="o"/>
      <w:lvlJc w:val="left"/>
      <w:pPr>
        <w:tabs>
          <w:tab w:val="num" w:pos="4960"/>
        </w:tabs>
        <w:ind w:left="4960" w:hanging="360"/>
      </w:pPr>
      <w:rPr>
        <w:rFonts w:ascii="Courier New" w:hAnsi="Courier New" w:cs="Courier New" w:hint="default"/>
      </w:rPr>
    </w:lvl>
    <w:lvl w:ilvl="8">
      <w:start w:val="1"/>
      <w:numFmt w:val="bullet"/>
      <w:lvlText w:val=""/>
      <w:lvlJc w:val="left"/>
      <w:pPr>
        <w:tabs>
          <w:tab w:val="num" w:pos="5680"/>
        </w:tabs>
        <w:ind w:left="5680" w:hanging="360"/>
      </w:pPr>
      <w:rPr>
        <w:rFonts w:ascii="Wingdings" w:hAnsi="Wingdings" w:cs="Wingdings" w:hint="default"/>
      </w:rPr>
    </w:lvl>
  </w:abstractNum>
  <w:abstractNum w:abstractNumId="40" w15:restartNumberingAfterBreak="0">
    <w:nsid w:val="796C7B0C"/>
    <w:multiLevelType w:val="hybridMultilevel"/>
    <w:tmpl w:val="CFAC7C40"/>
    <w:lvl w:ilvl="0" w:tplc="04090001">
      <w:start w:val="1"/>
      <w:numFmt w:val="bullet"/>
      <w:lvlText w:val=""/>
      <w:lvlJc w:val="left"/>
      <w:pPr>
        <w:tabs>
          <w:tab w:val="num" w:pos="360"/>
        </w:tabs>
        <w:ind w:left="360" w:hanging="360"/>
      </w:pPr>
      <w:rPr>
        <w:rFonts w:ascii="Symbol" w:hAnsi="Symbol" w:hint="default"/>
      </w:rPr>
    </w:lvl>
    <w:lvl w:ilvl="1" w:tplc="34BC7594">
      <w:numFmt w:val="bullet"/>
      <w:lvlText w:val="•"/>
      <w:lvlJc w:val="left"/>
      <w:pPr>
        <w:ind w:left="1800" w:hanging="72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CA5A50"/>
    <w:multiLevelType w:val="hybridMultilevel"/>
    <w:tmpl w:val="E1B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0438CA"/>
    <w:multiLevelType w:val="multilevel"/>
    <w:tmpl w:val="D7DA4C72"/>
    <w:lvl w:ilvl="0">
      <w:start w:val="1"/>
      <w:numFmt w:val="bullet"/>
      <w:lvlText w:val="o"/>
      <w:lvlJc w:val="left"/>
      <w:pPr>
        <w:tabs>
          <w:tab w:val="num" w:pos="785"/>
        </w:tabs>
        <w:ind w:left="785" w:hanging="360"/>
      </w:pPr>
      <w:rPr>
        <w:rFonts w:ascii="Courier New" w:hAnsi="Courier New" w:hint="default"/>
        <w:i w:val="0"/>
        <w:color w:val="0000FF"/>
        <w:sz w:val="22"/>
        <w:szCs w:val="22"/>
      </w:rPr>
    </w:lvl>
    <w:lvl w:ilvl="1">
      <w:start w:val="1"/>
      <w:numFmt w:val="bullet"/>
      <w:lvlText w:val=""/>
      <w:lvlJc w:val="left"/>
      <w:pPr>
        <w:tabs>
          <w:tab w:val="num" w:pos="640"/>
        </w:tabs>
        <w:ind w:left="640" w:hanging="360"/>
      </w:pPr>
      <w:rPr>
        <w:rFonts w:ascii="Symbol" w:hAnsi="Symbol" w:cs="Symbol" w:hint="default"/>
      </w:rPr>
    </w:lvl>
    <w:lvl w:ilvl="2">
      <w:start w:val="1"/>
      <w:numFmt w:val="bullet"/>
      <w:lvlText w:val=""/>
      <w:lvlJc w:val="left"/>
      <w:pPr>
        <w:tabs>
          <w:tab w:val="num" w:pos="1360"/>
        </w:tabs>
        <w:ind w:left="1360" w:hanging="360"/>
      </w:pPr>
      <w:rPr>
        <w:rFonts w:ascii="Wingdings" w:hAnsi="Wingdings" w:cs="Wingdings" w:hint="default"/>
      </w:rPr>
    </w:lvl>
    <w:lvl w:ilvl="3">
      <w:start w:val="1"/>
      <w:numFmt w:val="bullet"/>
      <w:lvlText w:val=""/>
      <w:lvlJc w:val="left"/>
      <w:pPr>
        <w:tabs>
          <w:tab w:val="num" w:pos="2080"/>
        </w:tabs>
        <w:ind w:left="2080" w:hanging="360"/>
      </w:pPr>
      <w:rPr>
        <w:rFonts w:ascii="Symbol" w:hAnsi="Symbol" w:cs="Symbol" w:hint="default"/>
      </w:rPr>
    </w:lvl>
    <w:lvl w:ilvl="4">
      <w:start w:val="1"/>
      <w:numFmt w:val="bullet"/>
      <w:lvlText w:val="o"/>
      <w:lvlJc w:val="left"/>
      <w:pPr>
        <w:tabs>
          <w:tab w:val="num" w:pos="2800"/>
        </w:tabs>
        <w:ind w:left="2800" w:hanging="360"/>
      </w:pPr>
      <w:rPr>
        <w:rFonts w:ascii="Courier New" w:hAnsi="Courier New" w:cs="Courier New" w:hint="default"/>
      </w:rPr>
    </w:lvl>
    <w:lvl w:ilvl="5">
      <w:start w:val="1"/>
      <w:numFmt w:val="bullet"/>
      <w:lvlText w:val=""/>
      <w:lvlJc w:val="left"/>
      <w:pPr>
        <w:tabs>
          <w:tab w:val="num" w:pos="3520"/>
        </w:tabs>
        <w:ind w:left="3520" w:hanging="360"/>
      </w:pPr>
      <w:rPr>
        <w:rFonts w:ascii="Wingdings" w:hAnsi="Wingdings" w:cs="Wingdings" w:hint="default"/>
      </w:rPr>
    </w:lvl>
    <w:lvl w:ilvl="6">
      <w:start w:val="1"/>
      <w:numFmt w:val="bullet"/>
      <w:lvlText w:val=""/>
      <w:lvlJc w:val="left"/>
      <w:pPr>
        <w:tabs>
          <w:tab w:val="num" w:pos="4240"/>
        </w:tabs>
        <w:ind w:left="4240" w:hanging="360"/>
      </w:pPr>
      <w:rPr>
        <w:rFonts w:ascii="Symbol" w:hAnsi="Symbol" w:cs="Symbol" w:hint="default"/>
      </w:rPr>
    </w:lvl>
    <w:lvl w:ilvl="7">
      <w:start w:val="1"/>
      <w:numFmt w:val="bullet"/>
      <w:lvlText w:val="o"/>
      <w:lvlJc w:val="left"/>
      <w:pPr>
        <w:tabs>
          <w:tab w:val="num" w:pos="4960"/>
        </w:tabs>
        <w:ind w:left="4960" w:hanging="360"/>
      </w:pPr>
      <w:rPr>
        <w:rFonts w:ascii="Courier New" w:hAnsi="Courier New" w:cs="Courier New" w:hint="default"/>
      </w:rPr>
    </w:lvl>
    <w:lvl w:ilvl="8">
      <w:start w:val="1"/>
      <w:numFmt w:val="bullet"/>
      <w:lvlText w:val=""/>
      <w:lvlJc w:val="left"/>
      <w:pPr>
        <w:tabs>
          <w:tab w:val="num" w:pos="5680"/>
        </w:tabs>
        <w:ind w:left="5680" w:hanging="360"/>
      </w:pPr>
      <w:rPr>
        <w:rFonts w:ascii="Wingdings" w:hAnsi="Wingdings" w:cs="Wingdings" w:hint="default"/>
      </w:rPr>
    </w:lvl>
  </w:abstractNum>
  <w:abstractNum w:abstractNumId="43" w15:restartNumberingAfterBreak="0">
    <w:nsid w:val="7EFE2CAC"/>
    <w:multiLevelType w:val="multilevel"/>
    <w:tmpl w:val="9E989754"/>
    <w:lvl w:ilvl="0">
      <w:start w:val="1"/>
      <w:numFmt w:val="bullet"/>
      <w:lvlText w:val=""/>
      <w:lvlJc w:val="left"/>
      <w:pPr>
        <w:tabs>
          <w:tab w:val="num" w:pos="360"/>
        </w:tabs>
        <w:ind w:left="360" w:hanging="360"/>
      </w:pPr>
      <w:rPr>
        <w:rFonts w:ascii="Symbol" w:hAnsi="Symbol" w:hint="default"/>
        <w:i w:val="0"/>
        <w:color w:val="0000FF"/>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26141252">
    <w:abstractNumId w:val="7"/>
  </w:num>
  <w:num w:numId="2" w16cid:durableId="15739352">
    <w:abstractNumId w:val="17"/>
  </w:num>
  <w:num w:numId="3" w16cid:durableId="1277176624">
    <w:abstractNumId w:val="26"/>
  </w:num>
  <w:num w:numId="4" w16cid:durableId="1372725248">
    <w:abstractNumId w:val="36"/>
  </w:num>
  <w:num w:numId="5" w16cid:durableId="92435833">
    <w:abstractNumId w:val="16"/>
  </w:num>
  <w:num w:numId="6" w16cid:durableId="1792627290">
    <w:abstractNumId w:val="28"/>
  </w:num>
  <w:num w:numId="7" w16cid:durableId="379675902">
    <w:abstractNumId w:val="2"/>
  </w:num>
  <w:num w:numId="8" w16cid:durableId="1522818760">
    <w:abstractNumId w:val="27"/>
  </w:num>
  <w:num w:numId="9" w16cid:durableId="1468664893">
    <w:abstractNumId w:val="20"/>
  </w:num>
  <w:num w:numId="10" w16cid:durableId="837040878">
    <w:abstractNumId w:val="13"/>
  </w:num>
  <w:num w:numId="11" w16cid:durableId="1598058292">
    <w:abstractNumId w:val="30"/>
  </w:num>
  <w:num w:numId="12" w16cid:durableId="1026758640">
    <w:abstractNumId w:val="39"/>
  </w:num>
  <w:num w:numId="13" w16cid:durableId="9842562">
    <w:abstractNumId w:val="23"/>
  </w:num>
  <w:num w:numId="14" w16cid:durableId="915550987">
    <w:abstractNumId w:val="42"/>
  </w:num>
  <w:num w:numId="15" w16cid:durableId="1861696290">
    <w:abstractNumId w:val="32"/>
  </w:num>
  <w:num w:numId="16" w16cid:durableId="615603779">
    <w:abstractNumId w:val="14"/>
  </w:num>
  <w:num w:numId="17" w16cid:durableId="1097212741">
    <w:abstractNumId w:val="43"/>
  </w:num>
  <w:num w:numId="18" w16cid:durableId="742029567">
    <w:abstractNumId w:val="38"/>
  </w:num>
  <w:num w:numId="19" w16cid:durableId="1943414844">
    <w:abstractNumId w:val="33"/>
  </w:num>
  <w:num w:numId="20" w16cid:durableId="1383676606">
    <w:abstractNumId w:val="21"/>
  </w:num>
  <w:num w:numId="21" w16cid:durableId="1239824621">
    <w:abstractNumId w:val="5"/>
  </w:num>
  <w:num w:numId="22" w16cid:durableId="731273540">
    <w:abstractNumId w:val="22"/>
  </w:num>
  <w:num w:numId="23" w16cid:durableId="642389119">
    <w:abstractNumId w:val="8"/>
  </w:num>
  <w:num w:numId="24" w16cid:durableId="802307638">
    <w:abstractNumId w:val="3"/>
  </w:num>
  <w:num w:numId="25" w16cid:durableId="243148809">
    <w:abstractNumId w:val="18"/>
  </w:num>
  <w:num w:numId="26" w16cid:durableId="345908931">
    <w:abstractNumId w:val="11"/>
  </w:num>
  <w:num w:numId="27" w16cid:durableId="1346707680">
    <w:abstractNumId w:val="25"/>
  </w:num>
  <w:num w:numId="28" w16cid:durableId="628168883">
    <w:abstractNumId w:val="37"/>
  </w:num>
  <w:num w:numId="29" w16cid:durableId="660281327">
    <w:abstractNumId w:val="40"/>
  </w:num>
  <w:num w:numId="30" w16cid:durableId="934946861">
    <w:abstractNumId w:val="41"/>
  </w:num>
  <w:num w:numId="31" w16cid:durableId="1542136387">
    <w:abstractNumId w:val="31"/>
  </w:num>
  <w:num w:numId="32" w16cid:durableId="1449469831">
    <w:abstractNumId w:val="0"/>
  </w:num>
  <w:num w:numId="33" w16cid:durableId="882062505">
    <w:abstractNumId w:val="10"/>
  </w:num>
  <w:num w:numId="34" w16cid:durableId="1944990121">
    <w:abstractNumId w:val="29"/>
  </w:num>
  <w:num w:numId="35" w16cid:durableId="1601717591">
    <w:abstractNumId w:val="35"/>
  </w:num>
  <w:num w:numId="36" w16cid:durableId="1974407009">
    <w:abstractNumId w:val="24"/>
  </w:num>
  <w:num w:numId="37" w16cid:durableId="761756564">
    <w:abstractNumId w:val="19"/>
  </w:num>
  <w:num w:numId="38" w16cid:durableId="439497600">
    <w:abstractNumId w:val="15"/>
  </w:num>
  <w:num w:numId="39" w16cid:durableId="138159536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6823448">
    <w:abstractNumId w:val="34"/>
  </w:num>
  <w:num w:numId="41" w16cid:durableId="384068072">
    <w:abstractNumId w:val="9"/>
  </w:num>
  <w:num w:numId="42" w16cid:durableId="2074769477">
    <w:abstractNumId w:val="12"/>
  </w:num>
  <w:num w:numId="43" w16cid:durableId="49808076">
    <w:abstractNumId w:val="1"/>
  </w:num>
  <w:num w:numId="44" w16cid:durableId="63911480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search Office">
    <w15:presenceInfo w15:providerId="None" w15:userId="Research Office"/>
  </w15:person>
  <w15:person w15:author="Office of Sponsored Research">
    <w15:presenceInfo w15:providerId="None" w15:userId="Office of Sponsored Resear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6F"/>
    <w:rsid w:val="00013CAE"/>
    <w:rsid w:val="00017003"/>
    <w:rsid w:val="00020CEC"/>
    <w:rsid w:val="00022172"/>
    <w:rsid w:val="00023AA3"/>
    <w:rsid w:val="000417DC"/>
    <w:rsid w:val="00046EC1"/>
    <w:rsid w:val="000470B3"/>
    <w:rsid w:val="00047E3F"/>
    <w:rsid w:val="0005071E"/>
    <w:rsid w:val="00050DDA"/>
    <w:rsid w:val="00051BDF"/>
    <w:rsid w:val="000624B8"/>
    <w:rsid w:val="00062F1D"/>
    <w:rsid w:val="00067326"/>
    <w:rsid w:val="00070554"/>
    <w:rsid w:val="00071012"/>
    <w:rsid w:val="00077A91"/>
    <w:rsid w:val="00092EBC"/>
    <w:rsid w:val="00094AD3"/>
    <w:rsid w:val="000972E1"/>
    <w:rsid w:val="00097839"/>
    <w:rsid w:val="000A3D48"/>
    <w:rsid w:val="000A3EA3"/>
    <w:rsid w:val="000B13A7"/>
    <w:rsid w:val="000B70CA"/>
    <w:rsid w:val="000C0D1A"/>
    <w:rsid w:val="000D2CD3"/>
    <w:rsid w:val="000D5E92"/>
    <w:rsid w:val="000D6DC4"/>
    <w:rsid w:val="000E124B"/>
    <w:rsid w:val="000F3D70"/>
    <w:rsid w:val="000F600D"/>
    <w:rsid w:val="000F7DC4"/>
    <w:rsid w:val="001003CC"/>
    <w:rsid w:val="0010058D"/>
    <w:rsid w:val="001067AB"/>
    <w:rsid w:val="0010713C"/>
    <w:rsid w:val="00110D2F"/>
    <w:rsid w:val="001142E0"/>
    <w:rsid w:val="00115F7A"/>
    <w:rsid w:val="001164A3"/>
    <w:rsid w:val="001224E2"/>
    <w:rsid w:val="00125302"/>
    <w:rsid w:val="00131424"/>
    <w:rsid w:val="001328F2"/>
    <w:rsid w:val="00133C84"/>
    <w:rsid w:val="00135528"/>
    <w:rsid w:val="0013746A"/>
    <w:rsid w:val="001375FB"/>
    <w:rsid w:val="00144CCD"/>
    <w:rsid w:val="001540AE"/>
    <w:rsid w:val="0015435E"/>
    <w:rsid w:val="00156D71"/>
    <w:rsid w:val="001576D6"/>
    <w:rsid w:val="00160299"/>
    <w:rsid w:val="00160656"/>
    <w:rsid w:val="001625E8"/>
    <w:rsid w:val="00162FDF"/>
    <w:rsid w:val="00163036"/>
    <w:rsid w:val="00163DD9"/>
    <w:rsid w:val="00164C4D"/>
    <w:rsid w:val="00166007"/>
    <w:rsid w:val="00166964"/>
    <w:rsid w:val="00172666"/>
    <w:rsid w:val="00176187"/>
    <w:rsid w:val="0018036A"/>
    <w:rsid w:val="00180A17"/>
    <w:rsid w:val="001818D8"/>
    <w:rsid w:val="00183187"/>
    <w:rsid w:val="001916AE"/>
    <w:rsid w:val="00191E86"/>
    <w:rsid w:val="001A010B"/>
    <w:rsid w:val="001A2849"/>
    <w:rsid w:val="001A3B08"/>
    <w:rsid w:val="001B52D7"/>
    <w:rsid w:val="001C730B"/>
    <w:rsid w:val="001D13B1"/>
    <w:rsid w:val="001D765B"/>
    <w:rsid w:val="001D7B29"/>
    <w:rsid w:val="001D7E5A"/>
    <w:rsid w:val="001E6174"/>
    <w:rsid w:val="002001C1"/>
    <w:rsid w:val="002017B9"/>
    <w:rsid w:val="00206892"/>
    <w:rsid w:val="002142C9"/>
    <w:rsid w:val="00214C6E"/>
    <w:rsid w:val="002227C5"/>
    <w:rsid w:val="00224672"/>
    <w:rsid w:val="0022694B"/>
    <w:rsid w:val="00230334"/>
    <w:rsid w:val="002309CB"/>
    <w:rsid w:val="00232BE0"/>
    <w:rsid w:val="002415FC"/>
    <w:rsid w:val="0024365A"/>
    <w:rsid w:val="00244334"/>
    <w:rsid w:val="00251C71"/>
    <w:rsid w:val="00253C80"/>
    <w:rsid w:val="0025554C"/>
    <w:rsid w:val="0025560F"/>
    <w:rsid w:val="00263B74"/>
    <w:rsid w:val="002671BC"/>
    <w:rsid w:val="00272F62"/>
    <w:rsid w:val="00294B62"/>
    <w:rsid w:val="00296126"/>
    <w:rsid w:val="002A4675"/>
    <w:rsid w:val="002A6377"/>
    <w:rsid w:val="002A7DBC"/>
    <w:rsid w:val="002B6049"/>
    <w:rsid w:val="002C2111"/>
    <w:rsid w:val="002C3E84"/>
    <w:rsid w:val="002C43B1"/>
    <w:rsid w:val="002D1F80"/>
    <w:rsid w:val="002D20E4"/>
    <w:rsid w:val="002D765A"/>
    <w:rsid w:val="002E1134"/>
    <w:rsid w:val="002E4A2A"/>
    <w:rsid w:val="002F410C"/>
    <w:rsid w:val="002F5D12"/>
    <w:rsid w:val="003006B7"/>
    <w:rsid w:val="00304ADB"/>
    <w:rsid w:val="00305454"/>
    <w:rsid w:val="00310FE1"/>
    <w:rsid w:val="003123B2"/>
    <w:rsid w:val="00313DBF"/>
    <w:rsid w:val="00313E4C"/>
    <w:rsid w:val="00315976"/>
    <w:rsid w:val="00317061"/>
    <w:rsid w:val="00320514"/>
    <w:rsid w:val="003209ED"/>
    <w:rsid w:val="00340D1E"/>
    <w:rsid w:val="00342ACA"/>
    <w:rsid w:val="00352E4F"/>
    <w:rsid w:val="003543FA"/>
    <w:rsid w:val="00366514"/>
    <w:rsid w:val="003739D9"/>
    <w:rsid w:val="00385625"/>
    <w:rsid w:val="00385DD1"/>
    <w:rsid w:val="003900F9"/>
    <w:rsid w:val="0039206A"/>
    <w:rsid w:val="00392E6E"/>
    <w:rsid w:val="00396CAB"/>
    <w:rsid w:val="00397A6D"/>
    <w:rsid w:val="003A2FFA"/>
    <w:rsid w:val="003A4AC6"/>
    <w:rsid w:val="003D3A76"/>
    <w:rsid w:val="003E10DF"/>
    <w:rsid w:val="003E1E45"/>
    <w:rsid w:val="003E4227"/>
    <w:rsid w:val="003E4546"/>
    <w:rsid w:val="003E6009"/>
    <w:rsid w:val="003E669E"/>
    <w:rsid w:val="003F0FA3"/>
    <w:rsid w:val="003F4190"/>
    <w:rsid w:val="003F5A7D"/>
    <w:rsid w:val="00401128"/>
    <w:rsid w:val="004019EF"/>
    <w:rsid w:val="004033EC"/>
    <w:rsid w:val="004042AB"/>
    <w:rsid w:val="00404E60"/>
    <w:rsid w:val="00406F2F"/>
    <w:rsid w:val="00410256"/>
    <w:rsid w:val="004115E6"/>
    <w:rsid w:val="004132E0"/>
    <w:rsid w:val="00415CFB"/>
    <w:rsid w:val="004168B8"/>
    <w:rsid w:val="004301C8"/>
    <w:rsid w:val="004328F7"/>
    <w:rsid w:val="00432945"/>
    <w:rsid w:val="00432AB6"/>
    <w:rsid w:val="00432C92"/>
    <w:rsid w:val="00432E1A"/>
    <w:rsid w:val="0043581C"/>
    <w:rsid w:val="00436F43"/>
    <w:rsid w:val="0044320C"/>
    <w:rsid w:val="0045338C"/>
    <w:rsid w:val="00455916"/>
    <w:rsid w:val="0045783B"/>
    <w:rsid w:val="004606CA"/>
    <w:rsid w:val="00461B1C"/>
    <w:rsid w:val="00474E8A"/>
    <w:rsid w:val="00475D4F"/>
    <w:rsid w:val="00483FDB"/>
    <w:rsid w:val="00484D34"/>
    <w:rsid w:val="00485E88"/>
    <w:rsid w:val="00487A68"/>
    <w:rsid w:val="00495A39"/>
    <w:rsid w:val="004962AB"/>
    <w:rsid w:val="00496C24"/>
    <w:rsid w:val="004A03DF"/>
    <w:rsid w:val="004A12C1"/>
    <w:rsid w:val="004A2961"/>
    <w:rsid w:val="004A692F"/>
    <w:rsid w:val="004B6092"/>
    <w:rsid w:val="004C1DB3"/>
    <w:rsid w:val="004D120E"/>
    <w:rsid w:val="004E1AF2"/>
    <w:rsid w:val="004E203C"/>
    <w:rsid w:val="004E491F"/>
    <w:rsid w:val="004E4A93"/>
    <w:rsid w:val="004E55D5"/>
    <w:rsid w:val="004E57D1"/>
    <w:rsid w:val="004F1CB0"/>
    <w:rsid w:val="00500E64"/>
    <w:rsid w:val="00505CAA"/>
    <w:rsid w:val="0051371B"/>
    <w:rsid w:val="005150DC"/>
    <w:rsid w:val="00516D05"/>
    <w:rsid w:val="005176AF"/>
    <w:rsid w:val="00520190"/>
    <w:rsid w:val="00520A70"/>
    <w:rsid w:val="00525659"/>
    <w:rsid w:val="00531E39"/>
    <w:rsid w:val="005331FD"/>
    <w:rsid w:val="005336AF"/>
    <w:rsid w:val="00533A37"/>
    <w:rsid w:val="00535438"/>
    <w:rsid w:val="005407E8"/>
    <w:rsid w:val="00546754"/>
    <w:rsid w:val="00550580"/>
    <w:rsid w:val="005568D1"/>
    <w:rsid w:val="005660CA"/>
    <w:rsid w:val="005675AA"/>
    <w:rsid w:val="00570A1B"/>
    <w:rsid w:val="00570CBD"/>
    <w:rsid w:val="00571DEA"/>
    <w:rsid w:val="00574D7C"/>
    <w:rsid w:val="00577E6F"/>
    <w:rsid w:val="00585BC9"/>
    <w:rsid w:val="00593AC5"/>
    <w:rsid w:val="00596C1A"/>
    <w:rsid w:val="0059788D"/>
    <w:rsid w:val="00597AFD"/>
    <w:rsid w:val="005A026F"/>
    <w:rsid w:val="005A2004"/>
    <w:rsid w:val="005A36A7"/>
    <w:rsid w:val="005A644C"/>
    <w:rsid w:val="005B02E3"/>
    <w:rsid w:val="005B58C4"/>
    <w:rsid w:val="005C44B5"/>
    <w:rsid w:val="005C5EA2"/>
    <w:rsid w:val="005C6ECE"/>
    <w:rsid w:val="005D2CCE"/>
    <w:rsid w:val="005D5361"/>
    <w:rsid w:val="005E63A4"/>
    <w:rsid w:val="005F0DF9"/>
    <w:rsid w:val="005F2D33"/>
    <w:rsid w:val="005F5126"/>
    <w:rsid w:val="0061308B"/>
    <w:rsid w:val="00613D7B"/>
    <w:rsid w:val="00615D92"/>
    <w:rsid w:val="00623329"/>
    <w:rsid w:val="00625D49"/>
    <w:rsid w:val="006265DA"/>
    <w:rsid w:val="00630236"/>
    <w:rsid w:val="006320FA"/>
    <w:rsid w:val="0063227A"/>
    <w:rsid w:val="00652B34"/>
    <w:rsid w:val="00653224"/>
    <w:rsid w:val="006536E9"/>
    <w:rsid w:val="00657D05"/>
    <w:rsid w:val="00666286"/>
    <w:rsid w:val="00670A08"/>
    <w:rsid w:val="00670FAD"/>
    <w:rsid w:val="006715DA"/>
    <w:rsid w:val="006719C5"/>
    <w:rsid w:val="00675D17"/>
    <w:rsid w:val="00681ED6"/>
    <w:rsid w:val="0068308C"/>
    <w:rsid w:val="00686315"/>
    <w:rsid w:val="0068636B"/>
    <w:rsid w:val="006914B8"/>
    <w:rsid w:val="006935BF"/>
    <w:rsid w:val="006959AE"/>
    <w:rsid w:val="00695AE6"/>
    <w:rsid w:val="006A651E"/>
    <w:rsid w:val="006A7A5C"/>
    <w:rsid w:val="006B1696"/>
    <w:rsid w:val="006B2015"/>
    <w:rsid w:val="006B368A"/>
    <w:rsid w:val="006C4D58"/>
    <w:rsid w:val="006D2413"/>
    <w:rsid w:val="006D7251"/>
    <w:rsid w:val="006D75F9"/>
    <w:rsid w:val="006D7C04"/>
    <w:rsid w:val="006E06A6"/>
    <w:rsid w:val="006E0DE5"/>
    <w:rsid w:val="006F1D07"/>
    <w:rsid w:val="006F365E"/>
    <w:rsid w:val="006F602D"/>
    <w:rsid w:val="00702494"/>
    <w:rsid w:val="007073A3"/>
    <w:rsid w:val="00711023"/>
    <w:rsid w:val="00716FCB"/>
    <w:rsid w:val="0072012A"/>
    <w:rsid w:val="00720ADF"/>
    <w:rsid w:val="00720F1E"/>
    <w:rsid w:val="007310F3"/>
    <w:rsid w:val="00737470"/>
    <w:rsid w:val="00737C02"/>
    <w:rsid w:val="007404FF"/>
    <w:rsid w:val="00756A01"/>
    <w:rsid w:val="00756EA1"/>
    <w:rsid w:val="00757174"/>
    <w:rsid w:val="00760774"/>
    <w:rsid w:val="007641DD"/>
    <w:rsid w:val="00765461"/>
    <w:rsid w:val="0077685B"/>
    <w:rsid w:val="00776DF2"/>
    <w:rsid w:val="00781580"/>
    <w:rsid w:val="00782265"/>
    <w:rsid w:val="007845D1"/>
    <w:rsid w:val="007921F0"/>
    <w:rsid w:val="00797177"/>
    <w:rsid w:val="0079785E"/>
    <w:rsid w:val="007A25F6"/>
    <w:rsid w:val="007A48F3"/>
    <w:rsid w:val="007A5E5F"/>
    <w:rsid w:val="007A75EC"/>
    <w:rsid w:val="007A7A2C"/>
    <w:rsid w:val="007E1437"/>
    <w:rsid w:val="007E3644"/>
    <w:rsid w:val="007E4399"/>
    <w:rsid w:val="007E491C"/>
    <w:rsid w:val="007E68E3"/>
    <w:rsid w:val="007E6BB0"/>
    <w:rsid w:val="00801372"/>
    <w:rsid w:val="00807EB4"/>
    <w:rsid w:val="00810393"/>
    <w:rsid w:val="00810EEA"/>
    <w:rsid w:val="008126A8"/>
    <w:rsid w:val="00813168"/>
    <w:rsid w:val="00815410"/>
    <w:rsid w:val="00816316"/>
    <w:rsid w:val="00821E20"/>
    <w:rsid w:val="008227B5"/>
    <w:rsid w:val="00825C1C"/>
    <w:rsid w:val="00827754"/>
    <w:rsid w:val="00827BEC"/>
    <w:rsid w:val="00835C3F"/>
    <w:rsid w:val="008361A4"/>
    <w:rsid w:val="008412D5"/>
    <w:rsid w:val="00844DB1"/>
    <w:rsid w:val="00845B7F"/>
    <w:rsid w:val="00847136"/>
    <w:rsid w:val="00864B10"/>
    <w:rsid w:val="008654CA"/>
    <w:rsid w:val="00865A06"/>
    <w:rsid w:val="008723B5"/>
    <w:rsid w:val="00874354"/>
    <w:rsid w:val="00885468"/>
    <w:rsid w:val="008935A2"/>
    <w:rsid w:val="00894B0C"/>
    <w:rsid w:val="008979A2"/>
    <w:rsid w:val="00897A6E"/>
    <w:rsid w:val="008A11A7"/>
    <w:rsid w:val="008A1300"/>
    <w:rsid w:val="008A544B"/>
    <w:rsid w:val="008B0ED2"/>
    <w:rsid w:val="008B11EF"/>
    <w:rsid w:val="008B3244"/>
    <w:rsid w:val="008B37B8"/>
    <w:rsid w:val="008B72C8"/>
    <w:rsid w:val="008C51CA"/>
    <w:rsid w:val="008D1159"/>
    <w:rsid w:val="008D11E0"/>
    <w:rsid w:val="008D2074"/>
    <w:rsid w:val="008D400C"/>
    <w:rsid w:val="008D5DA1"/>
    <w:rsid w:val="008D6294"/>
    <w:rsid w:val="008E38E5"/>
    <w:rsid w:val="008E5AC4"/>
    <w:rsid w:val="008E7490"/>
    <w:rsid w:val="008F740B"/>
    <w:rsid w:val="00901A8D"/>
    <w:rsid w:val="00903647"/>
    <w:rsid w:val="00903C5E"/>
    <w:rsid w:val="00903F1B"/>
    <w:rsid w:val="009044EF"/>
    <w:rsid w:val="00906BAA"/>
    <w:rsid w:val="009127CC"/>
    <w:rsid w:val="0091303E"/>
    <w:rsid w:val="00917CC1"/>
    <w:rsid w:val="009268A7"/>
    <w:rsid w:val="00927EFA"/>
    <w:rsid w:val="00930560"/>
    <w:rsid w:val="009356D5"/>
    <w:rsid w:val="00942411"/>
    <w:rsid w:val="00944B92"/>
    <w:rsid w:val="00950907"/>
    <w:rsid w:val="00952FFB"/>
    <w:rsid w:val="00953525"/>
    <w:rsid w:val="00953EDF"/>
    <w:rsid w:val="00955E95"/>
    <w:rsid w:val="00956CE0"/>
    <w:rsid w:val="00960FD4"/>
    <w:rsid w:val="00962712"/>
    <w:rsid w:val="0097339C"/>
    <w:rsid w:val="009826A0"/>
    <w:rsid w:val="009829AF"/>
    <w:rsid w:val="00992E08"/>
    <w:rsid w:val="00994524"/>
    <w:rsid w:val="00995EBA"/>
    <w:rsid w:val="009A349C"/>
    <w:rsid w:val="009A3D3E"/>
    <w:rsid w:val="009B2DD5"/>
    <w:rsid w:val="009B4211"/>
    <w:rsid w:val="009B6513"/>
    <w:rsid w:val="009C4072"/>
    <w:rsid w:val="009E4ECE"/>
    <w:rsid w:val="009E55A3"/>
    <w:rsid w:val="009F0290"/>
    <w:rsid w:val="009F10AD"/>
    <w:rsid w:val="009F2CEB"/>
    <w:rsid w:val="009F6B6A"/>
    <w:rsid w:val="00A03B81"/>
    <w:rsid w:val="00A10C55"/>
    <w:rsid w:val="00A1428B"/>
    <w:rsid w:val="00A20485"/>
    <w:rsid w:val="00A23919"/>
    <w:rsid w:val="00A30452"/>
    <w:rsid w:val="00A31997"/>
    <w:rsid w:val="00A36812"/>
    <w:rsid w:val="00A37235"/>
    <w:rsid w:val="00A409A1"/>
    <w:rsid w:val="00A41A94"/>
    <w:rsid w:val="00A41ED1"/>
    <w:rsid w:val="00A470D3"/>
    <w:rsid w:val="00A473DD"/>
    <w:rsid w:val="00A5214C"/>
    <w:rsid w:val="00A532D3"/>
    <w:rsid w:val="00A56C4C"/>
    <w:rsid w:val="00A66F4B"/>
    <w:rsid w:val="00A82E42"/>
    <w:rsid w:val="00A870BC"/>
    <w:rsid w:val="00A87179"/>
    <w:rsid w:val="00A878E4"/>
    <w:rsid w:val="00A90F6E"/>
    <w:rsid w:val="00AA1F3B"/>
    <w:rsid w:val="00AA618D"/>
    <w:rsid w:val="00AA75C2"/>
    <w:rsid w:val="00AB3BE0"/>
    <w:rsid w:val="00AB40DE"/>
    <w:rsid w:val="00AB485D"/>
    <w:rsid w:val="00AC14C7"/>
    <w:rsid w:val="00AC24AE"/>
    <w:rsid w:val="00AC2B80"/>
    <w:rsid w:val="00AC620B"/>
    <w:rsid w:val="00AC6DF5"/>
    <w:rsid w:val="00AC720C"/>
    <w:rsid w:val="00AD161E"/>
    <w:rsid w:val="00AD1994"/>
    <w:rsid w:val="00AD5917"/>
    <w:rsid w:val="00AE6CB5"/>
    <w:rsid w:val="00AF50C9"/>
    <w:rsid w:val="00AF5E8D"/>
    <w:rsid w:val="00B04F99"/>
    <w:rsid w:val="00B053EC"/>
    <w:rsid w:val="00B05C2F"/>
    <w:rsid w:val="00B16628"/>
    <w:rsid w:val="00B2078C"/>
    <w:rsid w:val="00B32BBD"/>
    <w:rsid w:val="00B402C4"/>
    <w:rsid w:val="00B42446"/>
    <w:rsid w:val="00B43782"/>
    <w:rsid w:val="00B43AC4"/>
    <w:rsid w:val="00B541BD"/>
    <w:rsid w:val="00B55204"/>
    <w:rsid w:val="00B557B8"/>
    <w:rsid w:val="00B57285"/>
    <w:rsid w:val="00B63375"/>
    <w:rsid w:val="00B725DA"/>
    <w:rsid w:val="00B72914"/>
    <w:rsid w:val="00B72C25"/>
    <w:rsid w:val="00B77603"/>
    <w:rsid w:val="00B812C7"/>
    <w:rsid w:val="00B90A04"/>
    <w:rsid w:val="00B9472D"/>
    <w:rsid w:val="00B95868"/>
    <w:rsid w:val="00BA0B65"/>
    <w:rsid w:val="00BA363E"/>
    <w:rsid w:val="00BB170A"/>
    <w:rsid w:val="00BB4B12"/>
    <w:rsid w:val="00BB7EA1"/>
    <w:rsid w:val="00BC1407"/>
    <w:rsid w:val="00BC2992"/>
    <w:rsid w:val="00BC7074"/>
    <w:rsid w:val="00BD2149"/>
    <w:rsid w:val="00BE7831"/>
    <w:rsid w:val="00BE7FA7"/>
    <w:rsid w:val="00BF2645"/>
    <w:rsid w:val="00BF5D9F"/>
    <w:rsid w:val="00C02020"/>
    <w:rsid w:val="00C07613"/>
    <w:rsid w:val="00C13F37"/>
    <w:rsid w:val="00C246E6"/>
    <w:rsid w:val="00C41881"/>
    <w:rsid w:val="00C4338A"/>
    <w:rsid w:val="00C476BE"/>
    <w:rsid w:val="00C50F42"/>
    <w:rsid w:val="00C51550"/>
    <w:rsid w:val="00C518C1"/>
    <w:rsid w:val="00C645E9"/>
    <w:rsid w:val="00C70057"/>
    <w:rsid w:val="00C732F8"/>
    <w:rsid w:val="00C8226A"/>
    <w:rsid w:val="00C872CC"/>
    <w:rsid w:val="00C87B14"/>
    <w:rsid w:val="00C9433D"/>
    <w:rsid w:val="00C971DE"/>
    <w:rsid w:val="00C97938"/>
    <w:rsid w:val="00CA6DFD"/>
    <w:rsid w:val="00CA72DD"/>
    <w:rsid w:val="00CC1FF2"/>
    <w:rsid w:val="00CC28B6"/>
    <w:rsid w:val="00CC5976"/>
    <w:rsid w:val="00CC61D7"/>
    <w:rsid w:val="00CD062E"/>
    <w:rsid w:val="00CE1FC6"/>
    <w:rsid w:val="00CE2016"/>
    <w:rsid w:val="00CE48D6"/>
    <w:rsid w:val="00CF0122"/>
    <w:rsid w:val="00CF45B0"/>
    <w:rsid w:val="00CF7F8A"/>
    <w:rsid w:val="00D04CC1"/>
    <w:rsid w:val="00D125D2"/>
    <w:rsid w:val="00D13E17"/>
    <w:rsid w:val="00D14D27"/>
    <w:rsid w:val="00D17E96"/>
    <w:rsid w:val="00D21579"/>
    <w:rsid w:val="00D2763E"/>
    <w:rsid w:val="00D30CDA"/>
    <w:rsid w:val="00D32F72"/>
    <w:rsid w:val="00D41E46"/>
    <w:rsid w:val="00D4247C"/>
    <w:rsid w:val="00D46B08"/>
    <w:rsid w:val="00D518C0"/>
    <w:rsid w:val="00D57E4F"/>
    <w:rsid w:val="00D61360"/>
    <w:rsid w:val="00D62007"/>
    <w:rsid w:val="00D62363"/>
    <w:rsid w:val="00D647C7"/>
    <w:rsid w:val="00D65F31"/>
    <w:rsid w:val="00D720C5"/>
    <w:rsid w:val="00D7711A"/>
    <w:rsid w:val="00D8114E"/>
    <w:rsid w:val="00D83D36"/>
    <w:rsid w:val="00D927A9"/>
    <w:rsid w:val="00D92FF0"/>
    <w:rsid w:val="00DA34AB"/>
    <w:rsid w:val="00DA7CFB"/>
    <w:rsid w:val="00DB345F"/>
    <w:rsid w:val="00DC0A1B"/>
    <w:rsid w:val="00DC1BAE"/>
    <w:rsid w:val="00DC49A6"/>
    <w:rsid w:val="00DC6D90"/>
    <w:rsid w:val="00DD1D7C"/>
    <w:rsid w:val="00DD4D21"/>
    <w:rsid w:val="00DD4FDA"/>
    <w:rsid w:val="00DE01A2"/>
    <w:rsid w:val="00DE2653"/>
    <w:rsid w:val="00DE370F"/>
    <w:rsid w:val="00DE6D18"/>
    <w:rsid w:val="00DE7E3E"/>
    <w:rsid w:val="00DF2B23"/>
    <w:rsid w:val="00DF6C07"/>
    <w:rsid w:val="00E01F47"/>
    <w:rsid w:val="00E11494"/>
    <w:rsid w:val="00E130A4"/>
    <w:rsid w:val="00E20ADB"/>
    <w:rsid w:val="00E31630"/>
    <w:rsid w:val="00E3576F"/>
    <w:rsid w:val="00E36299"/>
    <w:rsid w:val="00E51F6B"/>
    <w:rsid w:val="00E528E7"/>
    <w:rsid w:val="00E53941"/>
    <w:rsid w:val="00E56474"/>
    <w:rsid w:val="00E61B0C"/>
    <w:rsid w:val="00E61DAF"/>
    <w:rsid w:val="00E62271"/>
    <w:rsid w:val="00E76EE5"/>
    <w:rsid w:val="00EA199B"/>
    <w:rsid w:val="00EB08BE"/>
    <w:rsid w:val="00EC304D"/>
    <w:rsid w:val="00EC49AB"/>
    <w:rsid w:val="00ED1293"/>
    <w:rsid w:val="00ED285B"/>
    <w:rsid w:val="00ED288A"/>
    <w:rsid w:val="00ED6123"/>
    <w:rsid w:val="00EE5609"/>
    <w:rsid w:val="00EE5D76"/>
    <w:rsid w:val="00EF73E1"/>
    <w:rsid w:val="00EF7F3D"/>
    <w:rsid w:val="00F00A27"/>
    <w:rsid w:val="00F01FB2"/>
    <w:rsid w:val="00F028B9"/>
    <w:rsid w:val="00F034B5"/>
    <w:rsid w:val="00F06667"/>
    <w:rsid w:val="00F07F0D"/>
    <w:rsid w:val="00F17A5D"/>
    <w:rsid w:val="00F20410"/>
    <w:rsid w:val="00F208FD"/>
    <w:rsid w:val="00F2128F"/>
    <w:rsid w:val="00F23337"/>
    <w:rsid w:val="00F32D10"/>
    <w:rsid w:val="00F37E13"/>
    <w:rsid w:val="00F40E58"/>
    <w:rsid w:val="00F42C12"/>
    <w:rsid w:val="00F476B1"/>
    <w:rsid w:val="00F47BDD"/>
    <w:rsid w:val="00F52A81"/>
    <w:rsid w:val="00F56864"/>
    <w:rsid w:val="00F573F2"/>
    <w:rsid w:val="00F61F6B"/>
    <w:rsid w:val="00F6206B"/>
    <w:rsid w:val="00F624FD"/>
    <w:rsid w:val="00F65781"/>
    <w:rsid w:val="00F66349"/>
    <w:rsid w:val="00F71CB6"/>
    <w:rsid w:val="00F7393C"/>
    <w:rsid w:val="00F77E98"/>
    <w:rsid w:val="00F80746"/>
    <w:rsid w:val="00F877F7"/>
    <w:rsid w:val="00F97FC9"/>
    <w:rsid w:val="00FA399A"/>
    <w:rsid w:val="00FA68F1"/>
    <w:rsid w:val="00FB04CA"/>
    <w:rsid w:val="00FB265F"/>
    <w:rsid w:val="00FB5609"/>
    <w:rsid w:val="00FC0FA1"/>
    <w:rsid w:val="00FC3E8F"/>
    <w:rsid w:val="00FC432A"/>
    <w:rsid w:val="00FD6D22"/>
    <w:rsid w:val="00FD752C"/>
    <w:rsid w:val="00FE1230"/>
    <w:rsid w:val="00FE2256"/>
    <w:rsid w:val="00FE761C"/>
    <w:rsid w:val="00FF0360"/>
    <w:rsid w:val="00FF3A2E"/>
    <w:rsid w:val="00FF3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CB0D3CB"/>
  <w15:docId w15:val="{83DE7CE4-17F8-4726-AB87-B20FBDD6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CE0"/>
    <w:rPr>
      <w:sz w:val="24"/>
      <w:lang w:eastAsia="en-US"/>
    </w:rPr>
  </w:style>
  <w:style w:type="paragraph" w:styleId="Heading1">
    <w:name w:val="heading 1"/>
    <w:basedOn w:val="Normal"/>
    <w:next w:val="Normal"/>
    <w:qFormat/>
    <w:rsid w:val="00E3576F"/>
    <w:pPr>
      <w:keepNext/>
      <w:outlineLvl w:val="0"/>
    </w:pPr>
    <w:rPr>
      <w:b/>
    </w:rPr>
  </w:style>
  <w:style w:type="paragraph" w:styleId="Heading2">
    <w:name w:val="heading 2"/>
    <w:basedOn w:val="Normal"/>
    <w:next w:val="Normal"/>
    <w:qFormat/>
    <w:rsid w:val="00E3576F"/>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576F"/>
    <w:pPr>
      <w:jc w:val="both"/>
    </w:pPr>
    <w:rPr>
      <w:sz w:val="23"/>
    </w:rPr>
  </w:style>
  <w:style w:type="paragraph" w:styleId="Footer">
    <w:name w:val="footer"/>
    <w:basedOn w:val="Normal"/>
    <w:rsid w:val="00E3576F"/>
    <w:pPr>
      <w:tabs>
        <w:tab w:val="center" w:pos="4153"/>
        <w:tab w:val="right" w:pos="8306"/>
      </w:tabs>
    </w:pPr>
  </w:style>
  <w:style w:type="character" w:styleId="PageNumber">
    <w:name w:val="page number"/>
    <w:basedOn w:val="DefaultParagraphFont"/>
    <w:rsid w:val="00E3576F"/>
  </w:style>
  <w:style w:type="paragraph" w:customStyle="1" w:styleId="Bullet">
    <w:name w:val="Bullet"/>
    <w:basedOn w:val="Normal"/>
    <w:rsid w:val="00D14D27"/>
    <w:pPr>
      <w:numPr>
        <w:numId w:val="1"/>
      </w:numPr>
      <w:spacing w:before="120" w:after="60"/>
    </w:pPr>
    <w:rPr>
      <w:szCs w:val="24"/>
    </w:rPr>
  </w:style>
  <w:style w:type="paragraph" w:customStyle="1" w:styleId="Bulletheading">
    <w:name w:val="Bullet heading"/>
    <w:basedOn w:val="Bullet"/>
    <w:autoRedefine/>
    <w:rsid w:val="00D14D27"/>
    <w:pPr>
      <w:spacing w:after="120"/>
    </w:pPr>
    <w:rPr>
      <w:b/>
      <w:bCs/>
    </w:rPr>
  </w:style>
  <w:style w:type="paragraph" w:customStyle="1" w:styleId="Bullettext">
    <w:name w:val="Bullet text"/>
    <w:basedOn w:val="BodyText"/>
    <w:autoRedefine/>
    <w:rsid w:val="00AC620B"/>
    <w:pPr>
      <w:keepNext/>
      <w:numPr>
        <w:numId w:val="18"/>
      </w:numPr>
      <w:spacing w:before="60" w:after="60"/>
      <w:jc w:val="left"/>
    </w:pPr>
    <w:rPr>
      <w:sz w:val="24"/>
      <w:szCs w:val="24"/>
    </w:rPr>
  </w:style>
  <w:style w:type="paragraph" w:customStyle="1" w:styleId="CharCharCharChar1CharCharChar">
    <w:name w:val="Char Char Char Char1 Char Char Char"/>
    <w:basedOn w:val="Normal"/>
    <w:rsid w:val="00D14D27"/>
    <w:rPr>
      <w:rFonts w:ascii="Arial" w:hAnsi="Arial" w:cs="Arial"/>
      <w:sz w:val="22"/>
      <w:szCs w:val="22"/>
    </w:rPr>
  </w:style>
  <w:style w:type="character" w:styleId="CommentReference">
    <w:name w:val="annotation reference"/>
    <w:uiPriority w:val="99"/>
    <w:semiHidden/>
    <w:rsid w:val="00F42C12"/>
    <w:rPr>
      <w:sz w:val="16"/>
      <w:szCs w:val="16"/>
    </w:rPr>
  </w:style>
  <w:style w:type="paragraph" w:styleId="CommentText">
    <w:name w:val="annotation text"/>
    <w:basedOn w:val="Normal"/>
    <w:link w:val="CommentTextChar"/>
    <w:rsid w:val="00F42C12"/>
    <w:rPr>
      <w:sz w:val="20"/>
    </w:rPr>
  </w:style>
  <w:style w:type="paragraph" w:styleId="CommentSubject">
    <w:name w:val="annotation subject"/>
    <w:basedOn w:val="CommentText"/>
    <w:next w:val="CommentText"/>
    <w:link w:val="CommentSubjectChar"/>
    <w:uiPriority w:val="99"/>
    <w:semiHidden/>
    <w:rsid w:val="00F42C12"/>
    <w:rPr>
      <w:b/>
      <w:bCs/>
    </w:rPr>
  </w:style>
  <w:style w:type="paragraph" w:styleId="BalloonText">
    <w:name w:val="Balloon Text"/>
    <w:basedOn w:val="Normal"/>
    <w:semiHidden/>
    <w:rsid w:val="00F42C12"/>
    <w:rPr>
      <w:rFonts w:ascii="Tahoma" w:hAnsi="Tahoma" w:cs="Tahoma"/>
      <w:sz w:val="16"/>
      <w:szCs w:val="16"/>
    </w:rPr>
  </w:style>
  <w:style w:type="table" w:styleId="TableGrid">
    <w:name w:val="Table Grid"/>
    <w:basedOn w:val="TableNormal"/>
    <w:rsid w:val="00A9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17A5D"/>
    <w:pPr>
      <w:tabs>
        <w:tab w:val="center" w:pos="4153"/>
        <w:tab w:val="right" w:pos="8306"/>
      </w:tabs>
    </w:pPr>
  </w:style>
  <w:style w:type="character" w:styleId="Hyperlink">
    <w:name w:val="Hyperlink"/>
    <w:rsid w:val="00F17A5D"/>
    <w:rPr>
      <w:color w:val="0000FF"/>
      <w:u w:val="single"/>
    </w:rPr>
  </w:style>
  <w:style w:type="paragraph" w:customStyle="1" w:styleId="ColorfulShading-Accent11">
    <w:name w:val="Colorful Shading - Accent 11"/>
    <w:hidden/>
    <w:uiPriority w:val="99"/>
    <w:semiHidden/>
    <w:rsid w:val="00570CBD"/>
    <w:rPr>
      <w:sz w:val="24"/>
      <w:lang w:eastAsia="en-US"/>
    </w:rPr>
  </w:style>
  <w:style w:type="character" w:styleId="FollowedHyperlink">
    <w:name w:val="FollowedHyperlink"/>
    <w:rsid w:val="001164A3"/>
    <w:rPr>
      <w:color w:val="800080"/>
      <w:u w:val="single"/>
    </w:rPr>
  </w:style>
  <w:style w:type="paragraph" w:styleId="Revision">
    <w:name w:val="Revision"/>
    <w:hidden/>
    <w:uiPriority w:val="99"/>
    <w:semiHidden/>
    <w:rsid w:val="002D765A"/>
    <w:rPr>
      <w:sz w:val="24"/>
      <w:lang w:eastAsia="en-US"/>
    </w:rPr>
  </w:style>
  <w:style w:type="character" w:customStyle="1" w:styleId="CommentTextChar">
    <w:name w:val="Comment Text Char"/>
    <w:link w:val="CommentText"/>
    <w:rsid w:val="00737C02"/>
    <w:rPr>
      <w:lang w:eastAsia="en-US"/>
    </w:rPr>
  </w:style>
  <w:style w:type="character" w:customStyle="1" w:styleId="CommentSubjectChar">
    <w:name w:val="Comment Subject Char"/>
    <w:link w:val="CommentSubject"/>
    <w:uiPriority w:val="99"/>
    <w:semiHidden/>
    <w:rsid w:val="009826A0"/>
    <w:rPr>
      <w:b/>
      <w:bCs/>
      <w:lang w:eastAsia="en-US"/>
    </w:rPr>
  </w:style>
  <w:style w:type="paragraph" w:customStyle="1" w:styleId="TableParagraph">
    <w:name w:val="Table Paragraph"/>
    <w:basedOn w:val="Normal"/>
    <w:uiPriority w:val="1"/>
    <w:qFormat/>
    <w:rsid w:val="004A2961"/>
    <w:pPr>
      <w:widowControl w:val="0"/>
      <w:autoSpaceDE w:val="0"/>
      <w:autoSpaceDN w:val="0"/>
    </w:pPr>
    <w:rPr>
      <w:rFonts w:ascii="Calibri" w:eastAsia="Calibri" w:hAnsi="Calibri" w:cs="Calibri"/>
      <w:sz w:val="22"/>
      <w:szCs w:val="22"/>
      <w:lang w:eastAsia="en-AU" w:bidi="en-AU"/>
    </w:rPr>
  </w:style>
  <w:style w:type="paragraph" w:styleId="ListParagraph">
    <w:name w:val="List Paragraph"/>
    <w:basedOn w:val="BodyText"/>
    <w:uiPriority w:val="34"/>
    <w:qFormat/>
    <w:rsid w:val="000624B8"/>
    <w:pPr>
      <w:spacing w:before="120" w:after="120" w:line="260" w:lineRule="atLeast"/>
      <w:ind w:left="425"/>
      <w:jc w:val="left"/>
    </w:pPr>
    <w:rPr>
      <w:rFonts w:asciiTheme="minorHAnsi" w:eastAsiaTheme="minorHAnsi" w:hAnsiTheme="minorHAnsi" w:cstheme="minorBidi"/>
      <w:sz w:val="20"/>
      <w:szCs w:val="22"/>
    </w:rPr>
  </w:style>
  <w:style w:type="character" w:customStyle="1" w:styleId="UnresolvedMention1">
    <w:name w:val="Unresolved Mention1"/>
    <w:basedOn w:val="DefaultParagraphFont"/>
    <w:uiPriority w:val="99"/>
    <w:semiHidden/>
    <w:unhideWhenUsed/>
    <w:rsid w:val="001D13B1"/>
    <w:rPr>
      <w:color w:val="605E5C"/>
      <w:shd w:val="clear" w:color="auto" w:fill="E1DFDD"/>
    </w:rPr>
  </w:style>
  <w:style w:type="paragraph" w:customStyle="1" w:styleId="Default">
    <w:name w:val="Default"/>
    <w:rsid w:val="008126A8"/>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semiHidden/>
    <w:rsid w:val="00310FE1"/>
    <w:pPr>
      <w:shd w:val="clear" w:color="auto" w:fill="000080"/>
    </w:pPr>
    <w:rPr>
      <w:rFonts w:ascii="Helvetica" w:eastAsia="MS Gothic" w:hAnsi="Helvetica"/>
    </w:rPr>
  </w:style>
  <w:style w:type="character" w:customStyle="1" w:styleId="DocumentMapChar">
    <w:name w:val="Document Map Char"/>
    <w:basedOn w:val="DefaultParagraphFont"/>
    <w:link w:val="DocumentMap"/>
    <w:semiHidden/>
    <w:rsid w:val="00310FE1"/>
    <w:rPr>
      <w:rFonts w:ascii="Helvetica" w:eastAsia="MS Gothic" w:hAnsi="Helvetica"/>
      <w:sz w:val="24"/>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3816">
      <w:bodyDiv w:val="1"/>
      <w:marLeft w:val="0"/>
      <w:marRight w:val="0"/>
      <w:marTop w:val="0"/>
      <w:marBottom w:val="0"/>
      <w:divBdr>
        <w:top w:val="none" w:sz="0" w:space="0" w:color="auto"/>
        <w:left w:val="none" w:sz="0" w:space="0" w:color="auto"/>
        <w:bottom w:val="none" w:sz="0" w:space="0" w:color="auto"/>
        <w:right w:val="none" w:sz="0" w:space="0" w:color="auto"/>
      </w:divBdr>
    </w:div>
    <w:div w:id="1161114319">
      <w:bodyDiv w:val="1"/>
      <w:marLeft w:val="0"/>
      <w:marRight w:val="0"/>
      <w:marTop w:val="0"/>
      <w:marBottom w:val="0"/>
      <w:divBdr>
        <w:top w:val="none" w:sz="0" w:space="0" w:color="auto"/>
        <w:left w:val="none" w:sz="0" w:space="0" w:color="auto"/>
        <w:bottom w:val="none" w:sz="0" w:space="0" w:color="auto"/>
        <w:right w:val="none" w:sz="0" w:space="0" w:color="auto"/>
      </w:divBdr>
    </w:div>
    <w:div w:id="1364867005">
      <w:bodyDiv w:val="1"/>
      <w:marLeft w:val="0"/>
      <w:marRight w:val="0"/>
      <w:marTop w:val="0"/>
      <w:marBottom w:val="0"/>
      <w:divBdr>
        <w:top w:val="none" w:sz="0" w:space="0" w:color="auto"/>
        <w:left w:val="none" w:sz="0" w:space="0" w:color="auto"/>
        <w:bottom w:val="none" w:sz="0" w:space="0" w:color="auto"/>
        <w:right w:val="none" w:sz="0" w:space="0" w:color="auto"/>
      </w:divBdr>
    </w:div>
    <w:div w:id="1444761384">
      <w:bodyDiv w:val="1"/>
      <w:marLeft w:val="0"/>
      <w:marRight w:val="0"/>
      <w:marTop w:val="0"/>
      <w:marBottom w:val="0"/>
      <w:divBdr>
        <w:top w:val="none" w:sz="0" w:space="0" w:color="auto"/>
        <w:left w:val="none" w:sz="0" w:space="0" w:color="auto"/>
        <w:bottom w:val="none" w:sz="0" w:space="0" w:color="auto"/>
        <w:right w:val="none" w:sz="0" w:space="0" w:color="auto"/>
      </w:divBdr>
    </w:div>
    <w:div w:id="1485780245">
      <w:bodyDiv w:val="1"/>
      <w:marLeft w:val="0"/>
      <w:marRight w:val="0"/>
      <w:marTop w:val="0"/>
      <w:marBottom w:val="0"/>
      <w:divBdr>
        <w:top w:val="none" w:sz="0" w:space="0" w:color="auto"/>
        <w:left w:val="none" w:sz="0" w:space="0" w:color="auto"/>
        <w:bottom w:val="none" w:sz="0" w:space="0" w:color="auto"/>
        <w:right w:val="none" w:sz="0" w:space="0" w:color="auto"/>
      </w:divBdr>
    </w:div>
    <w:div w:id="15323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scholarships.uq.edu.au/scholarship/earmarked-scholarships-support-category-1-project-grants" TargetMode="External"/><Relationship Id="rId1" Type="http://schemas.openxmlformats.org/officeDocument/2006/relationships/hyperlink" Target="https://ppl.app.uq.edu.au/content/4.80.01-uq-and-rtp-research-scholarship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research.uq.edu.au/about/uq-research-strengths/research-strength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ataportal.arc.gov.au/ERA/Web/Outcom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arc.gov.au/era-outcomes"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research.uq.edu.au/about/international-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7619B-4151-450E-90D7-E282C824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1611</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C3</vt:lpstr>
    </vt:vector>
  </TitlesOfParts>
  <Company>University of Queensland</Company>
  <LinksUpToDate>false</LinksUpToDate>
  <CharactersWithSpaces>11161</CharactersWithSpaces>
  <SharedDoc>false</SharedDoc>
  <HLinks>
    <vt:vector size="12" baseType="variant">
      <vt:variant>
        <vt:i4>1507421</vt:i4>
      </vt:variant>
      <vt:variant>
        <vt:i4>3</vt:i4>
      </vt:variant>
      <vt:variant>
        <vt:i4>0</vt:i4>
      </vt:variant>
      <vt:variant>
        <vt:i4>5</vt:i4>
      </vt:variant>
      <vt:variant>
        <vt:lpwstr>http://www.arc.gov.au/era-outcomes</vt:lpwstr>
      </vt:variant>
      <vt:variant>
        <vt:lpwstr>Institution/QLD</vt:lpwstr>
      </vt:variant>
      <vt:variant>
        <vt:i4>1507421</vt:i4>
      </vt:variant>
      <vt:variant>
        <vt:i4>0</vt:i4>
      </vt:variant>
      <vt:variant>
        <vt:i4>0</vt:i4>
      </vt:variant>
      <vt:variant>
        <vt:i4>5</vt:i4>
      </vt:variant>
      <vt:variant>
        <vt:lpwstr>http://www.arc.gov.au/era-outcomes</vt:lpwstr>
      </vt:variant>
      <vt:variant>
        <vt:lpwstr>Institution/QLD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dc:title>
  <dc:creator>RRTD/ODVCR</dc:creator>
  <cp:lastModifiedBy>Research Office</cp:lastModifiedBy>
  <cp:revision>8</cp:revision>
  <cp:lastPrinted>2019-01-11T04:26:00Z</cp:lastPrinted>
  <dcterms:created xsi:type="dcterms:W3CDTF">2023-10-19T21:58:00Z</dcterms:created>
  <dcterms:modified xsi:type="dcterms:W3CDTF">2023-10-19T23:32:00Z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2022-10-10T04:24:21Z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b66ed6ba-3219-490e-9705-bd2898fe6737</vt:lpwstr>
  </property>
  <property fmtid="{D5CDD505-2E9C-101B-9397-08002B2CF9AE}" pid="8" name="MSIP_Label_0f488380-630a-4f55-a077-a19445e3f360_ContentBits">
    <vt:lpwstr>0</vt:lpwstr>
  </property>
</Properties>
</file>