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E57D" w14:textId="695EEBD2" w:rsidR="00FE1E3E" w:rsidRPr="00FE1E3E" w:rsidRDefault="00A558A7" w:rsidP="009709F1">
      <w:pPr>
        <w:spacing w:after="0" w:line="240" w:lineRule="auto"/>
        <w:rPr>
          <w:b/>
          <w:i/>
        </w:rPr>
      </w:pPr>
      <w:commentRangeStart w:id="0"/>
      <w:r>
        <w:rPr>
          <w:b/>
        </w:rPr>
        <w:t>B8</w:t>
      </w:r>
      <w:r w:rsidR="00FE1E3E">
        <w:rPr>
          <w:b/>
        </w:rPr>
        <w:t xml:space="preserve"> </w:t>
      </w:r>
      <w:commentRangeEnd w:id="0"/>
      <w:r>
        <w:rPr>
          <w:rStyle w:val="CommentReference"/>
        </w:rPr>
        <w:commentReference w:id="0"/>
      </w:r>
      <w:r w:rsidR="00856AD0" w:rsidRPr="00856AD0">
        <w:rPr>
          <w:b/>
        </w:rPr>
        <w:t>Research Opportunity and Performance Evidence</w:t>
      </w:r>
      <w:r w:rsidR="00856AD0">
        <w:rPr>
          <w:b/>
        </w:rPr>
        <w:t xml:space="preserve"> (</w:t>
      </w:r>
      <w:r w:rsidR="00FE1E3E" w:rsidRPr="00FE1E3E">
        <w:rPr>
          <w:b/>
        </w:rPr>
        <w:t>R</w:t>
      </w:r>
      <w:r w:rsidR="00370608">
        <w:rPr>
          <w:b/>
        </w:rPr>
        <w:t>OPE</w:t>
      </w:r>
      <w:r w:rsidR="00856AD0">
        <w:rPr>
          <w:b/>
        </w:rPr>
        <w:t>)</w:t>
      </w:r>
      <w:r w:rsidR="00FE1E3E" w:rsidRPr="00FE1E3E">
        <w:rPr>
          <w:b/>
        </w:rPr>
        <w:t xml:space="preserve"> - </w:t>
      </w:r>
      <w:r w:rsidR="00856AD0" w:rsidRPr="00856AD0">
        <w:rPr>
          <w:b/>
        </w:rPr>
        <w:t xml:space="preserve">Details of the </w:t>
      </w:r>
      <w:r w:rsidR="00955252">
        <w:rPr>
          <w:b/>
        </w:rPr>
        <w:t>DECRA</w:t>
      </w:r>
      <w:r w:rsidR="00856AD0" w:rsidRPr="00856AD0">
        <w:rPr>
          <w:b/>
        </w:rPr>
        <w:t xml:space="preserve"> candidate's career, evidence of research impact and contributions to the field, including those most relevant to this application </w:t>
      </w:r>
    </w:p>
    <w:p w14:paraId="2D58D0DC" w14:textId="77777777" w:rsidR="009709F1" w:rsidRDefault="009709F1" w:rsidP="009709F1">
      <w:pPr>
        <w:spacing w:after="0" w:line="240" w:lineRule="auto"/>
        <w:rPr>
          <w:b/>
          <w:i/>
        </w:rPr>
      </w:pPr>
    </w:p>
    <w:p w14:paraId="2A2D2056" w14:textId="77777777" w:rsidR="00A558A7" w:rsidRPr="0034471C" w:rsidRDefault="00A558A7" w:rsidP="00A558A7">
      <w:pPr>
        <w:spacing w:before="120"/>
        <w:rPr>
          <w:b/>
          <w:bCs/>
        </w:rPr>
      </w:pPr>
      <w:commentRangeStart w:id="1"/>
      <w:r w:rsidRPr="0034471C">
        <w:rPr>
          <w:b/>
          <w:bCs/>
        </w:rPr>
        <w:t xml:space="preserve">EVIDENCE </w:t>
      </w:r>
      <w:commentRangeEnd w:id="1"/>
      <w:r>
        <w:rPr>
          <w:rStyle w:val="CommentReference"/>
        </w:rPr>
        <w:commentReference w:id="1"/>
      </w:r>
      <w:commentRangeStart w:id="2"/>
      <w:r w:rsidRPr="0034471C">
        <w:rPr>
          <w:b/>
          <w:bCs/>
        </w:rPr>
        <w:t>OF</w:t>
      </w:r>
      <w:commentRangeEnd w:id="2"/>
      <w:r w:rsidR="00077066">
        <w:rPr>
          <w:rStyle w:val="CommentReference"/>
        </w:rPr>
        <w:commentReference w:id="2"/>
      </w:r>
      <w:r w:rsidRPr="0034471C">
        <w:rPr>
          <w:b/>
          <w:bCs/>
        </w:rPr>
        <w:t xml:space="preserve"> RESEARCH IMPACT AND CONTRIBUTIONS TO THE FIELD </w:t>
      </w:r>
    </w:p>
    <w:p w14:paraId="72687D29" w14:textId="5A32E46F" w:rsidR="009709F1" w:rsidRPr="00856AD0" w:rsidRDefault="009709F1" w:rsidP="009709F1">
      <w:pPr>
        <w:spacing w:after="0" w:line="240" w:lineRule="auto"/>
        <w:rPr>
          <w:iCs/>
        </w:rPr>
      </w:pPr>
    </w:p>
    <w:p w14:paraId="3B033F05" w14:textId="77777777" w:rsidR="00A558A7" w:rsidRPr="00856AD0" w:rsidRDefault="00A558A7" w:rsidP="009709F1">
      <w:pPr>
        <w:spacing w:after="0" w:line="240" w:lineRule="auto"/>
        <w:rPr>
          <w:b/>
          <w:bCs/>
          <w:iCs/>
        </w:rPr>
      </w:pPr>
    </w:p>
    <w:p w14:paraId="2AC34A4B" w14:textId="77777777" w:rsidR="00A558A7" w:rsidRPr="00856AD0" w:rsidRDefault="00A558A7" w:rsidP="009709F1">
      <w:pPr>
        <w:spacing w:after="0" w:line="240" w:lineRule="auto"/>
        <w:rPr>
          <w:b/>
          <w:bCs/>
          <w:iCs/>
        </w:rPr>
      </w:pPr>
    </w:p>
    <w:p w14:paraId="7ABC0EFC" w14:textId="77777777" w:rsidR="00A558A7" w:rsidRPr="00856AD0" w:rsidRDefault="00A558A7" w:rsidP="009709F1">
      <w:pPr>
        <w:spacing w:after="0" w:line="240" w:lineRule="auto"/>
        <w:rPr>
          <w:b/>
          <w:bCs/>
          <w:iCs/>
        </w:rPr>
      </w:pPr>
    </w:p>
    <w:p w14:paraId="39BC6CDC" w14:textId="0CA90034" w:rsidR="009709F1" w:rsidRPr="00856AD0" w:rsidRDefault="009709F1" w:rsidP="009709F1">
      <w:pPr>
        <w:spacing w:after="0" w:line="240" w:lineRule="auto"/>
        <w:rPr>
          <w:iCs/>
        </w:rPr>
      </w:pPr>
    </w:p>
    <w:p w14:paraId="35D2ED7E" w14:textId="77EDC8EC" w:rsidR="00AE7C04" w:rsidRDefault="00AE7C04" w:rsidP="00AE7C04"/>
    <w:p w14:paraId="7841F0E1" w14:textId="14C2DE5A" w:rsidR="00AE7C04" w:rsidRDefault="00AE7C04" w:rsidP="00AE7C04"/>
    <w:p w14:paraId="12D8EADB" w14:textId="26B683F7" w:rsidR="00AE7C04" w:rsidRDefault="00AE7C04" w:rsidP="00AE7C04"/>
    <w:p w14:paraId="42F15B3E" w14:textId="77777777" w:rsidR="00AE7C04" w:rsidRPr="00FE1E3E" w:rsidRDefault="00AE7C04" w:rsidP="00AE7C04"/>
    <w:sectPr w:rsidR="00AE7C04" w:rsidRPr="00FE1E3E" w:rsidSect="00856AD0">
      <w:pgSz w:w="11906" w:h="16838" w:code="9"/>
      <w:pgMar w:top="284" w:right="284" w:bottom="284" w:left="284" w:header="57" w:footer="5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search Office" w:date="2023-08-18T13:14:00Z" w:initials="EG">
    <w:p w14:paraId="4F78D65D" w14:textId="77777777" w:rsidR="00B74717" w:rsidRDefault="00A558A7">
      <w:pPr>
        <w:pStyle w:val="CommentText"/>
      </w:pPr>
      <w:r>
        <w:rPr>
          <w:rStyle w:val="CommentReference"/>
        </w:rPr>
        <w:annotationRef/>
      </w:r>
      <w:r w:rsidR="00B74717">
        <w:t xml:space="preserve">This document must be a maximum of </w:t>
      </w:r>
      <w:r w:rsidR="00B74717">
        <w:rPr>
          <w:b/>
          <w:bCs/>
        </w:rPr>
        <w:t xml:space="preserve">one </w:t>
      </w:r>
      <w:r w:rsidR="00B74717">
        <w:rPr>
          <w:b/>
          <w:bCs/>
          <w:color w:val="000000"/>
        </w:rPr>
        <w:t xml:space="preserve">A4 </w:t>
      </w:r>
      <w:r w:rsidR="00B74717">
        <w:rPr>
          <w:b/>
          <w:bCs/>
        </w:rPr>
        <w:t>page.</w:t>
      </w:r>
    </w:p>
    <w:p w14:paraId="69C48CB8" w14:textId="77777777" w:rsidR="00B74717" w:rsidRDefault="00B74717">
      <w:pPr>
        <w:pStyle w:val="CommentText"/>
      </w:pPr>
    </w:p>
    <w:p w14:paraId="34574E01" w14:textId="77777777" w:rsidR="00B74717" w:rsidRDefault="00B74717">
      <w:pPr>
        <w:pStyle w:val="CommentText"/>
      </w:pPr>
      <w:r>
        <w:t xml:space="preserve">Ensure that </w:t>
      </w:r>
      <w:r>
        <w:rPr>
          <w:b/>
          <w:bCs/>
        </w:rPr>
        <w:t>font is readable (12 pt recommended)</w:t>
      </w:r>
      <w:r>
        <w:t>.</w:t>
      </w:r>
    </w:p>
    <w:p w14:paraId="14584A11" w14:textId="77777777" w:rsidR="00B74717" w:rsidRDefault="00B74717">
      <w:pPr>
        <w:pStyle w:val="CommentText"/>
      </w:pPr>
    </w:p>
    <w:p w14:paraId="3BEC0585" w14:textId="77777777" w:rsidR="00B74717" w:rsidRDefault="00B74717" w:rsidP="00047022">
      <w:pPr>
        <w:pStyle w:val="CommentText"/>
      </w:pPr>
      <w:r>
        <w:rPr>
          <w:color w:val="000000"/>
        </w:rPr>
        <w:t>Webpage addresses/URLs and hyperlinks should not be used.</w:t>
      </w:r>
    </w:p>
  </w:comment>
  <w:comment w:id="1" w:author="Research Office" w:date="2023-08-18T13:13:00Z" w:initials="EG">
    <w:p w14:paraId="086CCBAE" w14:textId="13119D6B" w:rsidR="00B74717" w:rsidRDefault="00A558A7">
      <w:pPr>
        <w:pStyle w:val="CommentText"/>
      </w:pPr>
      <w:r>
        <w:rPr>
          <w:rStyle w:val="CommentReference"/>
        </w:rPr>
        <w:annotationRef/>
      </w:r>
      <w:r w:rsidR="00B74717">
        <w:rPr>
          <w:b/>
          <w:bCs/>
        </w:rPr>
        <w:t>ARC Instructions</w:t>
      </w:r>
      <w:r w:rsidR="00B74717">
        <w:t xml:space="preserve">: </w:t>
      </w:r>
      <w:r w:rsidR="00B74717">
        <w:rPr>
          <w:color w:val="000000"/>
        </w:rPr>
        <w:t xml:space="preserve">Provide a statement outlining evidence of the DECRA candidate’s research impact and significant contributions to the field. Describe how the DECRA candidate’s research has led to a significant change or advance of knowledge in their field and outline how this will contribute to this application. </w:t>
      </w:r>
    </w:p>
    <w:p w14:paraId="50CE7E1E" w14:textId="77777777" w:rsidR="00B74717" w:rsidRDefault="00B74717">
      <w:pPr>
        <w:pStyle w:val="CommentText"/>
      </w:pPr>
    </w:p>
    <w:p w14:paraId="5CBBFC2F" w14:textId="77777777" w:rsidR="00B74717" w:rsidRDefault="00B74717" w:rsidP="00420D9D">
      <w:pPr>
        <w:pStyle w:val="CommentText"/>
      </w:pPr>
      <w:r>
        <w:rPr>
          <w:b/>
          <w:bCs/>
          <w:color w:val="000000"/>
        </w:rPr>
        <w:t xml:space="preserve">Note: </w:t>
      </w:r>
      <w:r>
        <w:rPr>
          <w:color w:val="000000"/>
        </w:rPr>
        <w:t xml:space="preserve">Question B10 provides an opportunity to describe the significance of the DECRA candidate’s research outputs. Question B8 should be devoted to other evidence of research impact and contributions to the field. </w:t>
      </w:r>
    </w:p>
  </w:comment>
  <w:comment w:id="2" w:author="Research Office" w:date="2023-08-21T08:54:00Z" w:initials="RO">
    <w:p w14:paraId="197EF573" w14:textId="6D36AD1A" w:rsidR="00077066" w:rsidRDefault="00077066">
      <w:pPr>
        <w:pStyle w:val="CommentText"/>
      </w:pPr>
      <w:r>
        <w:rPr>
          <w:rStyle w:val="CommentReference"/>
        </w:rPr>
        <w:annotationRef/>
      </w:r>
      <w:r>
        <w:rPr>
          <w:b/>
          <w:bCs/>
        </w:rPr>
        <w:t>Suggested inclusions:</w:t>
      </w:r>
      <w:r>
        <w:t xml:space="preserve"> </w:t>
      </w:r>
    </w:p>
    <w:p w14:paraId="369B08D5" w14:textId="77777777" w:rsidR="00077066" w:rsidRDefault="00077066">
      <w:pPr>
        <w:pStyle w:val="CommentText"/>
      </w:pPr>
      <w:r>
        <w:t xml:space="preserve">• Prizes, honours and awards </w:t>
      </w:r>
    </w:p>
    <w:p w14:paraId="74AE94DD" w14:textId="77777777" w:rsidR="00077066" w:rsidRDefault="00077066">
      <w:pPr>
        <w:pStyle w:val="CommentText"/>
      </w:pPr>
      <w:r>
        <w:t>•</w:t>
      </w:r>
      <w:r>
        <w:rPr>
          <w:color w:val="FF0000"/>
        </w:rPr>
        <w:t xml:space="preserve"> </w:t>
      </w:r>
      <w:r>
        <w:t>Invited keynote and speaker addresses</w:t>
      </w:r>
    </w:p>
    <w:p w14:paraId="6891D90B" w14:textId="77777777" w:rsidR="00077066" w:rsidRDefault="00077066">
      <w:pPr>
        <w:pStyle w:val="CommentText"/>
      </w:pPr>
      <w:r>
        <w:t xml:space="preserve">• Research income  </w:t>
      </w:r>
    </w:p>
    <w:p w14:paraId="3E407774" w14:textId="77777777" w:rsidR="00077066" w:rsidRDefault="00077066">
      <w:pPr>
        <w:pStyle w:val="CommentText"/>
      </w:pPr>
      <w:r>
        <w:t xml:space="preserve">• Commercial outcomes such as patents, IP licences and resulting benefits </w:t>
      </w:r>
    </w:p>
    <w:p w14:paraId="4A336BAA" w14:textId="77777777" w:rsidR="00077066" w:rsidRDefault="00077066">
      <w:pPr>
        <w:pStyle w:val="CommentText"/>
      </w:pPr>
      <w:r>
        <w:t xml:space="preserve">• Identifiable benefits outside of academia </w:t>
      </w:r>
    </w:p>
    <w:p w14:paraId="31B64063" w14:textId="77777777" w:rsidR="00077066" w:rsidRDefault="00077066">
      <w:pPr>
        <w:pStyle w:val="CommentText"/>
      </w:pPr>
      <w:r>
        <w:t xml:space="preserve">• Other professional activities </w:t>
      </w:r>
    </w:p>
    <w:p w14:paraId="37D0D175" w14:textId="77777777" w:rsidR="00077066" w:rsidRDefault="00077066">
      <w:pPr>
        <w:pStyle w:val="CommentText"/>
      </w:pPr>
      <w:r>
        <w:t>• Describe how the candidate’s research has led to significant change or advance of knowledge.</w:t>
      </w:r>
    </w:p>
    <w:p w14:paraId="610057E2" w14:textId="77777777" w:rsidR="00077066" w:rsidRDefault="00077066">
      <w:pPr>
        <w:pStyle w:val="CommentText"/>
      </w:pPr>
      <w:r>
        <w:t xml:space="preserve"> </w:t>
      </w:r>
    </w:p>
    <w:p w14:paraId="653865E5" w14:textId="77777777" w:rsidR="00077066" w:rsidRDefault="00077066">
      <w:pPr>
        <w:pStyle w:val="CommentText"/>
      </w:pPr>
      <w:r>
        <w:t xml:space="preserve">This should contextualise the broad areas where you have made key contributions; how your contributions have shaped/transformed the field; what the impact of those contributions has been, and what makes them unique. </w:t>
      </w:r>
    </w:p>
    <w:p w14:paraId="3FA9F881" w14:textId="77777777" w:rsidR="00077066" w:rsidRDefault="00077066">
      <w:pPr>
        <w:pStyle w:val="CommentText"/>
      </w:pPr>
    </w:p>
    <w:p w14:paraId="24B155C6" w14:textId="77777777" w:rsidR="00077066" w:rsidRDefault="00077066" w:rsidP="00A41F59">
      <w:pPr>
        <w:pStyle w:val="CommentText"/>
      </w:pPr>
      <w:r>
        <w:t xml:space="preserve">It should conclude with a statement outlining how these achievements will contribute to this application.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EC0585" w15:done="0"/>
  <w15:commentEx w15:paraId="5CBBFC2F" w15:done="0"/>
  <w15:commentEx w15:paraId="24B155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9ED18" w16cex:dateUtc="2023-08-18T03:14:00Z"/>
  <w16cex:commentExtensible w16cex:durableId="2889ECE0" w16cex:dateUtc="2023-08-18T03:13:00Z"/>
  <w16cex:commentExtensible w16cex:durableId="288DA4E0" w16cex:dateUtc="2023-08-20T2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EC0585" w16cid:durableId="2889ED18"/>
  <w16cid:commentId w16cid:paraId="5CBBFC2F" w16cid:durableId="2889ECE0"/>
  <w16cid:commentId w16cid:paraId="24B155C6" w16cid:durableId="288DA4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07B6" w14:textId="77777777" w:rsidR="00AE7C04" w:rsidRDefault="00AE7C04" w:rsidP="00AE7C04">
      <w:pPr>
        <w:spacing w:after="0" w:line="240" w:lineRule="auto"/>
      </w:pPr>
      <w:r>
        <w:separator/>
      </w:r>
    </w:p>
  </w:endnote>
  <w:endnote w:type="continuationSeparator" w:id="0">
    <w:p w14:paraId="0CEE66F6" w14:textId="77777777" w:rsidR="00AE7C04" w:rsidRDefault="00AE7C04" w:rsidP="00AE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9C75" w14:textId="77777777" w:rsidR="00AE7C04" w:rsidRDefault="00AE7C04" w:rsidP="00AE7C04">
      <w:pPr>
        <w:spacing w:after="0" w:line="240" w:lineRule="auto"/>
      </w:pPr>
      <w:r>
        <w:separator/>
      </w:r>
    </w:p>
  </w:footnote>
  <w:footnote w:type="continuationSeparator" w:id="0">
    <w:p w14:paraId="12ADF496" w14:textId="77777777" w:rsidR="00AE7C04" w:rsidRDefault="00AE7C04" w:rsidP="00AE7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7C55"/>
    <w:multiLevelType w:val="hybridMultilevel"/>
    <w:tmpl w:val="FD4A8950"/>
    <w:lvl w:ilvl="0" w:tplc="D72E8F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E149C"/>
    <w:multiLevelType w:val="hybridMultilevel"/>
    <w:tmpl w:val="BD0E5DAE"/>
    <w:lvl w:ilvl="0" w:tplc="D72E8F0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261EC6"/>
    <w:multiLevelType w:val="hybridMultilevel"/>
    <w:tmpl w:val="7D9895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01731BA"/>
    <w:multiLevelType w:val="hybridMultilevel"/>
    <w:tmpl w:val="B224B5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3927DCB"/>
    <w:multiLevelType w:val="hybridMultilevel"/>
    <w:tmpl w:val="858CB1C2"/>
    <w:lvl w:ilvl="0" w:tplc="F76ECEA8">
      <w:start w:val="1"/>
      <w:numFmt w:val="bullet"/>
      <w:pStyle w:val="Heading10"/>
      <w:lvlText w:val="o"/>
      <w:lvlJc w:val="left"/>
      <w:pPr>
        <w:tabs>
          <w:tab w:val="num" w:pos="992"/>
        </w:tabs>
        <w:ind w:left="992" w:hanging="425"/>
      </w:pPr>
      <w:rPr>
        <w:rFont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CA50B8"/>
    <w:multiLevelType w:val="hybridMultilevel"/>
    <w:tmpl w:val="1D1E7010"/>
    <w:lvl w:ilvl="0" w:tplc="83BC2EA4">
      <w:start w:val="1"/>
      <w:numFmt w:val="decimal"/>
      <w:lvlText w:val="%1."/>
      <w:lvlJc w:val="left"/>
      <w:pPr>
        <w:ind w:left="107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0D6481"/>
    <w:multiLevelType w:val="hybridMultilevel"/>
    <w:tmpl w:val="898A087A"/>
    <w:lvl w:ilvl="0" w:tplc="96140D2A">
      <w:numFmt w:val="bullet"/>
      <w:lvlText w:val=""/>
      <w:lvlJc w:val="left"/>
      <w:pPr>
        <w:ind w:left="1795" w:hanging="360"/>
      </w:pPr>
      <w:rPr>
        <w:rFonts w:ascii="Symbol" w:eastAsia="Calibri" w:hAnsi="Symbol" w:cs="Times New Roman" w:hint="default"/>
      </w:rPr>
    </w:lvl>
    <w:lvl w:ilvl="1" w:tplc="0C090003" w:tentative="1">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7" w15:restartNumberingAfterBreak="0">
    <w:nsid w:val="75842640"/>
    <w:multiLevelType w:val="hybridMultilevel"/>
    <w:tmpl w:val="5A3AF4A4"/>
    <w:lvl w:ilvl="0" w:tplc="0C090001">
      <w:start w:val="1"/>
      <w:numFmt w:val="bullet"/>
      <w:lvlText w:val=""/>
      <w:lvlJc w:val="left"/>
      <w:pPr>
        <w:ind w:left="1810" w:hanging="360"/>
      </w:pPr>
      <w:rPr>
        <w:rFonts w:ascii="Symbol" w:hAnsi="Symbol" w:hint="default"/>
      </w:rPr>
    </w:lvl>
    <w:lvl w:ilvl="1" w:tplc="0C090003" w:tentative="1">
      <w:start w:val="1"/>
      <w:numFmt w:val="bullet"/>
      <w:lvlText w:val="o"/>
      <w:lvlJc w:val="left"/>
      <w:pPr>
        <w:ind w:left="2530" w:hanging="360"/>
      </w:pPr>
      <w:rPr>
        <w:rFonts w:ascii="Courier New" w:hAnsi="Courier New" w:cs="Courier New" w:hint="default"/>
      </w:rPr>
    </w:lvl>
    <w:lvl w:ilvl="2" w:tplc="0C090005" w:tentative="1">
      <w:start w:val="1"/>
      <w:numFmt w:val="bullet"/>
      <w:lvlText w:val=""/>
      <w:lvlJc w:val="left"/>
      <w:pPr>
        <w:ind w:left="3250" w:hanging="360"/>
      </w:pPr>
      <w:rPr>
        <w:rFonts w:ascii="Wingdings" w:hAnsi="Wingdings" w:hint="default"/>
      </w:rPr>
    </w:lvl>
    <w:lvl w:ilvl="3" w:tplc="0C090001" w:tentative="1">
      <w:start w:val="1"/>
      <w:numFmt w:val="bullet"/>
      <w:lvlText w:val=""/>
      <w:lvlJc w:val="left"/>
      <w:pPr>
        <w:ind w:left="3970" w:hanging="360"/>
      </w:pPr>
      <w:rPr>
        <w:rFonts w:ascii="Symbol" w:hAnsi="Symbol" w:hint="default"/>
      </w:rPr>
    </w:lvl>
    <w:lvl w:ilvl="4" w:tplc="0C090003" w:tentative="1">
      <w:start w:val="1"/>
      <w:numFmt w:val="bullet"/>
      <w:lvlText w:val="o"/>
      <w:lvlJc w:val="left"/>
      <w:pPr>
        <w:ind w:left="4690" w:hanging="360"/>
      </w:pPr>
      <w:rPr>
        <w:rFonts w:ascii="Courier New" w:hAnsi="Courier New" w:cs="Courier New" w:hint="default"/>
      </w:rPr>
    </w:lvl>
    <w:lvl w:ilvl="5" w:tplc="0C090005" w:tentative="1">
      <w:start w:val="1"/>
      <w:numFmt w:val="bullet"/>
      <w:lvlText w:val=""/>
      <w:lvlJc w:val="left"/>
      <w:pPr>
        <w:ind w:left="5410" w:hanging="360"/>
      </w:pPr>
      <w:rPr>
        <w:rFonts w:ascii="Wingdings" w:hAnsi="Wingdings" w:hint="default"/>
      </w:rPr>
    </w:lvl>
    <w:lvl w:ilvl="6" w:tplc="0C090001" w:tentative="1">
      <w:start w:val="1"/>
      <w:numFmt w:val="bullet"/>
      <w:lvlText w:val=""/>
      <w:lvlJc w:val="left"/>
      <w:pPr>
        <w:ind w:left="6130" w:hanging="360"/>
      </w:pPr>
      <w:rPr>
        <w:rFonts w:ascii="Symbol" w:hAnsi="Symbol" w:hint="default"/>
      </w:rPr>
    </w:lvl>
    <w:lvl w:ilvl="7" w:tplc="0C090003" w:tentative="1">
      <w:start w:val="1"/>
      <w:numFmt w:val="bullet"/>
      <w:lvlText w:val="o"/>
      <w:lvlJc w:val="left"/>
      <w:pPr>
        <w:ind w:left="6850" w:hanging="360"/>
      </w:pPr>
      <w:rPr>
        <w:rFonts w:ascii="Courier New" w:hAnsi="Courier New" w:cs="Courier New" w:hint="default"/>
      </w:rPr>
    </w:lvl>
    <w:lvl w:ilvl="8" w:tplc="0C090005" w:tentative="1">
      <w:start w:val="1"/>
      <w:numFmt w:val="bullet"/>
      <w:lvlText w:val=""/>
      <w:lvlJc w:val="left"/>
      <w:pPr>
        <w:ind w:left="7570" w:hanging="360"/>
      </w:pPr>
      <w:rPr>
        <w:rFonts w:ascii="Wingdings" w:hAnsi="Wingdings" w:hint="default"/>
      </w:rPr>
    </w:lvl>
  </w:abstractNum>
  <w:num w:numId="1" w16cid:durableId="1171600660">
    <w:abstractNumId w:val="0"/>
  </w:num>
  <w:num w:numId="2" w16cid:durableId="745036626">
    <w:abstractNumId w:val="5"/>
  </w:num>
  <w:num w:numId="3" w16cid:durableId="988561526">
    <w:abstractNumId w:val="1"/>
  </w:num>
  <w:num w:numId="4" w16cid:durableId="529300570">
    <w:abstractNumId w:val="5"/>
    <w:lvlOverride w:ilvl="0">
      <w:startOverride w:val="1"/>
    </w:lvlOverride>
  </w:num>
  <w:num w:numId="5" w16cid:durableId="112553229">
    <w:abstractNumId w:val="4"/>
  </w:num>
  <w:num w:numId="6" w16cid:durableId="1088697631">
    <w:abstractNumId w:val="7"/>
  </w:num>
  <w:num w:numId="7" w16cid:durableId="1163813107">
    <w:abstractNumId w:val="6"/>
  </w:num>
  <w:num w:numId="8" w16cid:durableId="682631379">
    <w:abstractNumId w:val="2"/>
  </w:num>
  <w:num w:numId="9" w16cid:durableId="34783147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search Office">
    <w15:presenceInfo w15:providerId="None" w15:userId="Research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81"/>
    <w:rsid w:val="00002B13"/>
    <w:rsid w:val="000155CC"/>
    <w:rsid w:val="0003210A"/>
    <w:rsid w:val="00033081"/>
    <w:rsid w:val="00045052"/>
    <w:rsid w:val="000514CC"/>
    <w:rsid w:val="00055145"/>
    <w:rsid w:val="00070B97"/>
    <w:rsid w:val="00077066"/>
    <w:rsid w:val="00081D76"/>
    <w:rsid w:val="000F54FE"/>
    <w:rsid w:val="00152941"/>
    <w:rsid w:val="00153215"/>
    <w:rsid w:val="001639A4"/>
    <w:rsid w:val="001814B6"/>
    <w:rsid w:val="001E1C53"/>
    <w:rsid w:val="001F1709"/>
    <w:rsid w:val="00260BEB"/>
    <w:rsid w:val="002C2BB3"/>
    <w:rsid w:val="00336D31"/>
    <w:rsid w:val="00370608"/>
    <w:rsid w:val="003C2535"/>
    <w:rsid w:val="003F0303"/>
    <w:rsid w:val="00425B00"/>
    <w:rsid w:val="004351FF"/>
    <w:rsid w:val="0047022E"/>
    <w:rsid w:val="005257CD"/>
    <w:rsid w:val="00555580"/>
    <w:rsid w:val="005A2EC6"/>
    <w:rsid w:val="005D1452"/>
    <w:rsid w:val="005E7294"/>
    <w:rsid w:val="0060773A"/>
    <w:rsid w:val="00607D07"/>
    <w:rsid w:val="00615819"/>
    <w:rsid w:val="00721AA3"/>
    <w:rsid w:val="00736F8F"/>
    <w:rsid w:val="00743F49"/>
    <w:rsid w:val="00752F3B"/>
    <w:rsid w:val="00784994"/>
    <w:rsid w:val="00784C8F"/>
    <w:rsid w:val="007C3DDE"/>
    <w:rsid w:val="007D7E7A"/>
    <w:rsid w:val="00854A98"/>
    <w:rsid w:val="00856AD0"/>
    <w:rsid w:val="008C22BA"/>
    <w:rsid w:val="008F1A8A"/>
    <w:rsid w:val="008F33A6"/>
    <w:rsid w:val="008F6B6C"/>
    <w:rsid w:val="00910FBE"/>
    <w:rsid w:val="00927F71"/>
    <w:rsid w:val="00955252"/>
    <w:rsid w:val="009709F1"/>
    <w:rsid w:val="00A535F8"/>
    <w:rsid w:val="00A558A7"/>
    <w:rsid w:val="00A61692"/>
    <w:rsid w:val="00A80526"/>
    <w:rsid w:val="00A94B1C"/>
    <w:rsid w:val="00AA10E6"/>
    <w:rsid w:val="00AA44F2"/>
    <w:rsid w:val="00AC2209"/>
    <w:rsid w:val="00AE7C04"/>
    <w:rsid w:val="00B125E6"/>
    <w:rsid w:val="00B32066"/>
    <w:rsid w:val="00B3651F"/>
    <w:rsid w:val="00B552B7"/>
    <w:rsid w:val="00B56848"/>
    <w:rsid w:val="00B74717"/>
    <w:rsid w:val="00B84A9C"/>
    <w:rsid w:val="00B9269A"/>
    <w:rsid w:val="00BC6F25"/>
    <w:rsid w:val="00BD280E"/>
    <w:rsid w:val="00C67B2B"/>
    <w:rsid w:val="00C7253C"/>
    <w:rsid w:val="00CC506F"/>
    <w:rsid w:val="00CF56AE"/>
    <w:rsid w:val="00DA2D25"/>
    <w:rsid w:val="00E64733"/>
    <w:rsid w:val="00EB7315"/>
    <w:rsid w:val="00EC16EA"/>
    <w:rsid w:val="00F2495E"/>
    <w:rsid w:val="00F621FA"/>
    <w:rsid w:val="00F92783"/>
    <w:rsid w:val="00FA0B2D"/>
    <w:rsid w:val="00FC6B02"/>
    <w:rsid w:val="00FD5E87"/>
    <w:rsid w:val="00FE1E3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670F25"/>
  <w15:chartTrackingRefBased/>
  <w15:docId w15:val="{A07BBF89-04EF-454D-A87A-F48AD01F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C04"/>
    <w:pPr>
      <w:spacing w:after="200" w:line="276" w:lineRule="auto"/>
    </w:pPr>
    <w:rPr>
      <w:rFonts w:ascii="Times New Roman" w:hAnsi="Times New Roman"/>
      <w:sz w:val="24"/>
      <w:szCs w:val="24"/>
      <w:lang w:eastAsia="en-US"/>
    </w:rPr>
  </w:style>
  <w:style w:type="paragraph" w:styleId="Heading1">
    <w:name w:val="heading 1"/>
    <w:basedOn w:val="Normal"/>
    <w:next w:val="Normal"/>
    <w:link w:val="Heading1Char"/>
    <w:uiPriority w:val="9"/>
    <w:qFormat/>
    <w:rsid w:val="0060773A"/>
    <w:pPr>
      <w:ind w:left="720" w:hanging="360"/>
      <w:outlineLvl w:val="0"/>
    </w:pPr>
    <w:rPr>
      <w:b/>
      <w:i/>
    </w:rPr>
  </w:style>
  <w:style w:type="paragraph" w:styleId="Heading9">
    <w:name w:val="heading 9"/>
    <w:basedOn w:val="Normal"/>
    <w:next w:val="Normal"/>
    <w:link w:val="Heading9Char"/>
    <w:uiPriority w:val="9"/>
    <w:semiHidden/>
    <w:unhideWhenUsed/>
    <w:qFormat/>
    <w:rsid w:val="00260BE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0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F03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0303"/>
    <w:rPr>
      <w:rFonts w:ascii="Tahoma" w:hAnsi="Tahoma" w:cs="Tahoma"/>
      <w:sz w:val="16"/>
      <w:szCs w:val="16"/>
      <w:lang w:eastAsia="en-US"/>
    </w:rPr>
  </w:style>
  <w:style w:type="character" w:styleId="CommentReference">
    <w:name w:val="annotation reference"/>
    <w:uiPriority w:val="99"/>
    <w:semiHidden/>
    <w:unhideWhenUsed/>
    <w:rsid w:val="005D1452"/>
    <w:rPr>
      <w:sz w:val="16"/>
      <w:szCs w:val="16"/>
    </w:rPr>
  </w:style>
  <w:style w:type="paragraph" w:styleId="CommentText">
    <w:name w:val="annotation text"/>
    <w:basedOn w:val="Normal"/>
    <w:link w:val="CommentTextChar"/>
    <w:uiPriority w:val="99"/>
    <w:unhideWhenUsed/>
    <w:rsid w:val="005D1452"/>
    <w:rPr>
      <w:sz w:val="20"/>
      <w:szCs w:val="20"/>
    </w:rPr>
  </w:style>
  <w:style w:type="character" w:customStyle="1" w:styleId="CommentTextChar">
    <w:name w:val="Comment Text Char"/>
    <w:link w:val="CommentText"/>
    <w:uiPriority w:val="99"/>
    <w:rsid w:val="005D1452"/>
    <w:rPr>
      <w:lang w:eastAsia="en-US"/>
    </w:rPr>
  </w:style>
  <w:style w:type="paragraph" w:styleId="CommentSubject">
    <w:name w:val="annotation subject"/>
    <w:basedOn w:val="CommentText"/>
    <w:next w:val="CommentText"/>
    <w:link w:val="CommentSubjectChar"/>
    <w:uiPriority w:val="99"/>
    <w:semiHidden/>
    <w:unhideWhenUsed/>
    <w:rsid w:val="005D1452"/>
    <w:rPr>
      <w:b/>
      <w:bCs/>
    </w:rPr>
  </w:style>
  <w:style w:type="character" w:customStyle="1" w:styleId="CommentSubjectChar">
    <w:name w:val="Comment Subject Char"/>
    <w:link w:val="CommentSubject"/>
    <w:uiPriority w:val="99"/>
    <w:semiHidden/>
    <w:rsid w:val="005D1452"/>
    <w:rPr>
      <w:b/>
      <w:bCs/>
      <w:lang w:eastAsia="en-US"/>
    </w:rPr>
  </w:style>
  <w:style w:type="character" w:styleId="Hyperlink">
    <w:name w:val="Hyperlink"/>
    <w:uiPriority w:val="99"/>
    <w:unhideWhenUsed/>
    <w:rsid w:val="0003210A"/>
    <w:rPr>
      <w:color w:val="0563C1"/>
      <w:u w:val="single"/>
    </w:rPr>
  </w:style>
  <w:style w:type="character" w:styleId="Strong">
    <w:name w:val="Strong"/>
    <w:uiPriority w:val="22"/>
    <w:qFormat/>
    <w:rsid w:val="0060773A"/>
    <w:rPr>
      <w:b/>
    </w:rPr>
  </w:style>
  <w:style w:type="character" w:customStyle="1" w:styleId="Heading1Char">
    <w:name w:val="Heading 1 Char"/>
    <w:link w:val="Heading1"/>
    <w:uiPriority w:val="9"/>
    <w:rsid w:val="0060773A"/>
    <w:rPr>
      <w:rFonts w:ascii="Times New Roman" w:hAnsi="Times New Roman"/>
      <w:b/>
      <w:sz w:val="24"/>
      <w:szCs w:val="24"/>
      <w:lang w:eastAsia="en-US"/>
    </w:rPr>
  </w:style>
  <w:style w:type="paragraph" w:customStyle="1" w:styleId="Heading10">
    <w:name w:val="Heading 10"/>
    <w:basedOn w:val="Heading9"/>
    <w:uiPriority w:val="99"/>
    <w:rsid w:val="00260BEB"/>
    <w:pPr>
      <w:keepLines w:val="0"/>
      <w:numPr>
        <w:numId w:val="5"/>
      </w:numPr>
      <w:tabs>
        <w:tab w:val="clear" w:pos="992"/>
      </w:tabs>
      <w:spacing w:before="0" w:after="120" w:line="240" w:lineRule="auto"/>
      <w:ind w:left="851" w:hanging="851"/>
    </w:pPr>
    <w:rPr>
      <w:rFonts w:ascii="Arial" w:eastAsia="Times New Roman" w:hAnsi="Arial" w:cs="Arial"/>
      <w:b/>
      <w:bCs/>
      <w:iCs w:val="0"/>
      <w:color w:val="auto"/>
      <w:sz w:val="20"/>
      <w:szCs w:val="20"/>
    </w:rPr>
  </w:style>
  <w:style w:type="character" w:customStyle="1" w:styleId="Heading9Char">
    <w:name w:val="Heading 9 Char"/>
    <w:basedOn w:val="DefaultParagraphFont"/>
    <w:link w:val="Heading9"/>
    <w:uiPriority w:val="9"/>
    <w:semiHidden/>
    <w:rsid w:val="00260BEB"/>
    <w:rPr>
      <w:rFonts w:asciiTheme="majorHAnsi" w:eastAsiaTheme="majorEastAsia" w:hAnsiTheme="majorHAnsi" w:cstheme="majorBidi"/>
      <w:iCs/>
      <w:color w:val="272727" w:themeColor="text1" w:themeTint="D8"/>
      <w:sz w:val="21"/>
      <w:szCs w:val="21"/>
      <w:lang w:eastAsia="en-US"/>
    </w:rPr>
  </w:style>
  <w:style w:type="paragraph" w:styleId="ListParagraph">
    <w:name w:val="List Paragraph"/>
    <w:basedOn w:val="Normal"/>
    <w:uiPriority w:val="34"/>
    <w:qFormat/>
    <w:rsid w:val="00A94B1C"/>
    <w:pPr>
      <w:spacing w:after="160" w:line="252" w:lineRule="auto"/>
      <w:ind w:left="720"/>
      <w:contextualSpacing/>
    </w:pPr>
    <w:rPr>
      <w:rFonts w:ascii="Calibri" w:eastAsiaTheme="minorHAnsi" w:hAnsi="Calibri" w:cs="Calibri"/>
      <w:i/>
      <w:sz w:val="22"/>
      <w:szCs w:val="22"/>
    </w:rPr>
  </w:style>
  <w:style w:type="paragraph" w:styleId="Revision">
    <w:name w:val="Revision"/>
    <w:hidden/>
    <w:uiPriority w:val="99"/>
    <w:semiHidden/>
    <w:rsid w:val="00AE7C04"/>
    <w:rPr>
      <w:rFonts w:ascii="Times New Roman" w:hAnsi="Times New Roman"/>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80C98-848E-456C-BE22-D7FE00C8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cp:lastModifiedBy>Melissa Ilsley</cp:lastModifiedBy>
  <cp:revision>2</cp:revision>
  <cp:lastPrinted>2011-01-27T04:23:00Z</cp:lastPrinted>
  <dcterms:created xsi:type="dcterms:W3CDTF">2023-11-13T04:08:00Z</dcterms:created>
  <dcterms:modified xsi:type="dcterms:W3CDTF">2023-11-13T04:08:00Z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2021-12-16T04:50:54Z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65de008f-40e8-473c-9fe4-1fd36c20a137</vt:lpwstr>
  </property>
  <property fmtid="{D5CDD505-2E9C-101B-9397-08002B2CF9AE}" pid="8" name="MSIP_Label_0f488380-630a-4f55-a077-a19445e3f360_ContentBits">
    <vt:lpwstr>0</vt:lpwstr>
  </property>
</Properties>
</file>